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60-20-77-59</w:t>
      </w:r>
    </w:p>
    <w:p>
      <w:r>
        <w:rPr>
          <w:b w:val="0"/>
          <w:i w:val="0"/>
          <w:color w:val="64748B"/>
          <w:sz w:val="18"/>
        </w:rPr>
        <w:t>Enquêteur : EQ20_enq3_v2 (MAODO NDOUR)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60-20-77-59</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77 303 24 61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2026-05-21T14:13:05</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TIDIANE NDIAYE ou l'année à laquelle AMADOU TIDIANE NDIAYE a fréquenté l'école pour la dernière fois (.) le dernier diplome de AMADOU TIDIANE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ASTOU NDIAYE diffère de celui donné par ASTOU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OUSMANE NDIAYE ou l'année à laquelle OUSMANE NDIAYE a fréquenté l'école pour la dernière fois (2023) le dernier diplome de OUSMANE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ALIOU BIANQUINCHE est BASSARIES,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 Fcfa) de AMADOU TIDIANE NDIAYE en 1ére année de Secondaire 1 (Moyen) Général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SAMBA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NDIAYE n'a pas été à l'école entre 2024/2025 est pour faire une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SALY BARRY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OUMOU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OUMOU BALDE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NDIAYE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NDIAYE (12200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NDIAYE (19600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MAMADOU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BIANQUINCHE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TIDIANE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NDIAYE est Etudiant/Elève de la 4.21 mais OUSMANE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SAMBA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(94 heures) que MOUHAMED NDIAYE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Bicyclette, vélo de course est inférieur aux prix de revente (20000)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3 ans.</w:t>
            </w:r>
          </w:p>
        </w:tc>
      </w:tr>
    </w:tbl>
    <w:p/>
    <w:p>
      <w:r>
        <w:rPr>
          <w:b/>
          <w:i w:val="0"/>
          <w:color w:val="1F6FEB"/>
          <w:sz w:val="22"/>
        </w:rPr>
        <w:t>💬 COMMENTAIRES SUPERVISEUR / ENQUÊTEUR (1)</w:t>
      </w:r>
    </w:p>
    <w:p>
      <w:pPr>
        <w:pStyle w:val="ListBullet"/>
      </w:pPr>
      <w:r>
        <w:rPr>
          <w:b w:val="0"/>
          <w:i w:val="0"/>
          <w:color w:val="64748B"/>
          <w:sz w:val="16"/>
        </w:rPr>
        <w:t xml:space="preserve">[2026-06-17 16:44:01] </w:t>
      </w:r>
      <w:r>
        <w:rPr>
          <w:b/>
          <w:i w:val="0"/>
          <w:color w:val="1F6FEB"/>
          <w:sz w:val="16"/>
        </w:rPr>
        <w:t xml:space="preserve">EQ20_enq3_v2 </w:t>
      </w:r>
      <w:r>
        <w:rPr>
          <w:b w:val="0"/>
          <w:i w:val="0"/>
          <w:color w:val="64748B"/>
          <w:sz w:val="16"/>
        </w:rPr>
        <w:t xml:space="preserve">sur @@Completed : </w:t>
      </w:r>
      <w:r>
        <w:rPr>
          <w:b w:val="0"/>
          <w:i w:val="0"/>
          <w:sz w:val="17"/>
        </w:rPr>
        <w:t>"deja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