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28-20-60-78</w:t>
      </w:r>
    </w:p>
    <w:p>
      <w:r>
        <w:rPr>
          <w:b w:val="0"/>
          <w:i w:val="0"/>
          <w:color w:val="64748B"/>
          <w:sz w:val="18"/>
        </w:rPr>
        <w:t>Enquêteur : EQ21_enq1_v2 (ALASSANE TOURE)  ·  Équipe : EQ21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54201030021</w:t>
            </w:r>
          </w:p>
        </w:tc>
        <w:tc>
          <w:tcPr>
            <w:tcW w:type="dxa" w:w="3551"/>
            <w:shd w:fill="F8FAFC"/>
          </w:tcPr>
          <w:p>
            <w:r>
              <w:rPr>
                <w:b w:val="0"/>
                <w:i w:val="0"/>
                <w:color w:val="64748B"/>
                <w:sz w:val="14"/>
              </w:rPr>
              <w:t>MÉNAGE</w:t>
              <w:br/>
            </w:r>
            <w:r>
              <w:rPr>
                <w:b/>
                <w:i w:val="0"/>
                <w:color w:val="1F6FEB"/>
                <w:sz w:val="18"/>
              </w:rPr>
              <w:t>28-20-60-78</w:t>
            </w:r>
          </w:p>
        </w:tc>
        <w:tc>
          <w:tcPr>
            <w:tcW w:type="dxa" w:w="3551"/>
            <w:shd w:fill="F8FAFC"/>
          </w:tcPr>
          <w:p>
            <w:r>
              <w:rPr>
                <w:b w:val="0"/>
                <w:i w:val="0"/>
                <w:color w:val="64748B"/>
                <w:sz w:val="14"/>
              </w:rPr>
              <w:t>CHEF DE MÉNAGE</w:t>
              <w:br/>
            </w:r>
            <w:r>
              <w:rPr>
                <w:b/>
                <w:i w:val="0"/>
                <w:sz w:val="18"/>
              </w:rPr>
              <w:t>DRAMANE BA</w:t>
            </w:r>
          </w:p>
        </w:tc>
      </w:tr>
      <w:tr>
        <w:tc>
          <w:tcPr>
            <w:tcW w:type="dxa" w:w="3551"/>
            <w:shd w:fill="F8FAFC"/>
          </w:tcPr>
          <w:p>
            <w:r>
              <w:rPr>
                <w:b w:val="0"/>
                <w:i w:val="0"/>
                <w:color w:val="64748B"/>
                <w:sz w:val="14"/>
              </w:rPr>
              <w:t>TÉLÉPHONE CM</w:t>
              <w:br/>
            </w:r>
            <w:r>
              <w:rPr>
                <w:b/>
                <w:i w:val="0"/>
                <w:sz w:val="18"/>
              </w:rPr>
              <w:t>78 410 57 67</w:t>
            </w:r>
          </w:p>
        </w:tc>
        <w:tc>
          <w:tcPr>
            <w:tcW w:type="dxa" w:w="3551"/>
            <w:shd w:fill="F8FAFC"/>
          </w:tcPr>
          <w:p>
            <w:r>
              <w:rPr>
                <w:b w:val="0"/>
                <w:i w:val="0"/>
                <w:color w:val="64748B"/>
                <w:sz w:val="14"/>
              </w:rPr>
              <w:t>LOCALISATION</w:t>
              <w:br/>
            </w:r>
            <w:r>
              <w:rPr>
                <w:b/>
                <w:i w:val="0"/>
                <w:sz w:val="18"/>
              </w:rPr>
              <w:t>a l'entr e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2026-06-26T09:52:43</w:t>
            </w:r>
          </w:p>
        </w:tc>
      </w:tr>
    </w:tbl>
    <w:p/>
    <w:p>
      <w:r>
        <w:rPr>
          <w:b/>
          <w:i w:val="0"/>
          <w:color w:val="1F6FEB"/>
          <w:sz w:val="22"/>
        </w:rPr>
        <w:t>⚠ INCOHÉRENCES À CORRIGER (165)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FATOUMATA BA a vécu dans la localité est superieur à son âge (58)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SIRA BA a vécu dans la localité est superieur à son âge (20)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DIAMA BA diffère de celui donné par DIAMA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DIENABA DIAO diffère de celui donné par DIENABA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DRAMANE BA diffère de celui donné par DRAMANE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GOULO DIALLO diffère de celui donné par GOULO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SIRA BA diffère de celui donné par SIRA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YAYA BA diffère de celui donné par YAYA BA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ALIOU BA a travaillé plus de 20h par jours pour ses emplois (pricinpal et secondaire),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DRAMANE BA a travaillé plus de 20h par jours pour ses emplois (pricinpal et secondaire),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YAYA BA a travaillé plus de 20h par jours pour ses emplois (pricinpal et secondaire),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Incohérence ! Le nombre de Bovins exploités en moyenne chaque mois pour la production de lait dépasse celui des animaux présents dans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ALDJOUMA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ANSATA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DRAMANE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SIRADJI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DIENABA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DRAMANE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GOULO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YAYA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DIAMA BA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DIAMA BA ), prière de renseignés toutes les questions liées à ( DIAMA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DIENABA DIAO ), prière de renseignés toutes les questions liées à ( DIENABA DIAO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FATOUMATA BA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BA ), prière de renseignés toutes les questions liées à ( FATOUMATA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GOULO DIALLO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GOULO DIALLO ), prière de renseignés toutes les questions liées à ( GOULO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MAHAMADOU BA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MAHAMADOU BA ), prière de renseignés toutes les questions liées à ( MAHAMADOU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SIRA BA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SIRA BA ), prière de renseignés toutes les questions liées à ( SIRA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SIRADJI BA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SIRADJI BA ), prière de renseignés toutes les questions liées à ( SIRADJI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ALIOU BA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BA ), prière de renseignés toutes les questions liées à ( ALIOU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DRAMANE BA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DRAMANE BA ), prière de renseignés toutes les questions liées à ( DRAMANE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YAYA BA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YAYA BA ), prière de renseignés toutes les questions liées à ( YAYA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s04q35a</w:t>
            </w:r>
          </w:p>
        </w:tc>
        <w:tc>
          <w:tcPr>
            <w:tcW w:type="dxa" w:w="6520"/>
          </w:tcPr>
          <w:p>
            <w:r>
              <w:rPr>
                <w:b w:val="0"/>
                <w:i w:val="0"/>
                <w:sz w:val="17"/>
              </w:rPr>
              <w:t>Veuillez être plus précis dans la description, avec un texte d'au moins 10 caractères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DRAMANE BA n'a pas demandé de crédit auprès d'une institution financière au cours des 12 derniers mois est peur des banques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DIAMA BA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d'arachide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d'arachide raffinée, prière de renseignés toutes les questions liées à Huile d'arachide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Poulet sur pieds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Poulet sur pieds, prière de renseignés toutes les questions liées à Poulet sur pieds.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DRAMANE BA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motocycle pour usage personnel est un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DRAMANE BA (250000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DRAMANE BA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DRAMANE BA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DRAMANE BA (5000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DRAMANE BA (5000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production de charbon bois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production de charbon bois n'a pas effectué des dépenses ou faire des reventes des marchandises ou des produits ou rendre de service.Cette entreprise production de charbon bois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production de charbon bois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production de charbon bois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production de charbon bois, prière de renseignés toutes les questions liées à production de charbon bois.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une autres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25525.3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DRAMANE BA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17298.97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1366.72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(21000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(500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500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revendu à 80000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SIRADJI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DIAMA BA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DIENABA DIAO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FATOUMATA BA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GOULO DIALLO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MAHAMADOU BA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SIRA BA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SIRADJI BA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AvertissementALIOU BA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 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AvertissementDRAMANE BA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DRAMANE 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AvertissementYAYA BA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YAYA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(26333.33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(77500 Fcfa) d'un Bovin est trop petite ou élevée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(75) pour les soins de Asins (Anes,  mules, mulets) est trop faible  pour le soins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