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AMINATOU SY) , prière de renseigner toutes les questions liées à  AMINATOU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HABIBOU KA) , prière de renseigner toutes les questions liées à  HABIBOU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PATHE KA) , prière de renseigner toutes les questions liées à  PATHE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ASSY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TAHIB KA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ADJI MAME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BABACAR BOYE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OMAR DIALLO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BALENE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KA , prière de renseignés toutes les questions liées à NDEYE FATOU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OUMOU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MATEL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KA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1(arachides)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61000 FCFA qui semble élevé, 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KA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ASSY 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TAHIB KA fréquente 3ème année de Primaire mais ne sait pas écrire, prière de vérifier auprès de TAHIB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TAHIB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ALIMATOU KA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2(tali 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  rail))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