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62-42-46-77</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62-42-46-77</w:t>
            </w:r>
          </w:p>
        </w:tc>
        <w:tc>
          <w:tcPr>
            <w:tcW w:type="dxa" w:w="3551"/>
            <w:shd w:fill="F8FAFC"/>
          </w:tcPr>
          <w:p>
            <w:r>
              <w:rPr>
                <w:b w:val="0"/>
                <w:i w:val="0"/>
                <w:color w:val="64748B"/>
                <w:sz w:val="14"/>
              </w:rPr>
              <w:t>CHEF DE MÉNAGE</w:t>
              <w:br/>
            </w:r>
            <w:r>
              <w:rPr>
                <w:b/>
                <w:i w:val="0"/>
                <w:sz w:val="18"/>
              </w:rPr>
              <w:t>INSA WILANE</w:t>
            </w:r>
          </w:p>
        </w:tc>
      </w:tr>
      <w:tr>
        <w:tc>
          <w:tcPr>
            <w:tcW w:type="dxa" w:w="3551"/>
            <w:shd w:fill="F8FAFC"/>
          </w:tcPr>
          <w:p>
            <w:r>
              <w:rPr>
                <w:b w:val="0"/>
                <w:i w:val="0"/>
                <w:color w:val="64748B"/>
                <w:sz w:val="14"/>
              </w:rPr>
              <w:t>TÉLÉPHONE CM</w:t>
              <w:br/>
            </w:r>
            <w:r>
              <w:rPr>
                <w:b/>
                <w:i w:val="0"/>
                <w:sz w:val="18"/>
              </w:rPr>
              <w:t>77 657 82 48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2026-06-10T10:54:13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WILANE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MOR TALLA WILANE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WILANE diffère de celui donné par INSA WILANE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ROKHY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INSA WILANE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depasse la quantité totale (180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WILANE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DARA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MOR TALLA WILANE qui fréquente 1ére année de Primaire  est de 0 FCFA, MOR TALLA WILANE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NGALANE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WILANE a eu est DOULEUR  ABDOMONALE,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INSA WILANE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WILANE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INSA WILANE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(17500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 HUILE ET DU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INSA WILANE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INSA WILANE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(133) non membre du ménage de INSA WILANE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22.55639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251625 FCFA qui semble élevé, prière de verifier le montant tiré de la vente (251625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diffère de celle de la quantité totale (180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WILANE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3 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MAKH MAFOU 4 MAIS)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