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D'âne wade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mouhamadane wade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(2400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charretier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Mouhamadane wade, prière de reprendre la section agriculture du ménage Mouhamadane wade.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D'âne wade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(24)</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15:34:29]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17:19:31] </w:t>
      </w:r>
      <w:r>
        <w:rPr>
          <w:b/>
          <w:i w:val="0"/>
          <w:color w:val="1F6FEB"/>
          <w:sz w:val="16"/>
        </w:rPr>
        <w:t xml:space="preserve">EQ23_enq2_v2 </w:t>
      </w:r>
      <w:r>
        <w:rPr>
          <w:b w:val="0"/>
          <w:i w:val="0"/>
          <w:color w:val="64748B"/>
          <w:sz w:val="16"/>
        </w:rPr>
        <w:t xml:space="preserve">sur s13q23 : </w:t>
      </w:r>
      <w:r>
        <w:rPr>
          <w:b w:val="0"/>
          <w:i w:val="0"/>
          <w:sz w:val="17"/>
        </w:rPr>
        <w:t>"je confirme que la maman m'a donné cette information. "</w:t>
      </w:r>
    </w:p>
    <w:p>
      <w:pPr>
        <w:pStyle w:val="ListBullet"/>
      </w:pPr>
      <w:r>
        <w:rPr>
          <w:b w:val="0"/>
          <w:i w:val="0"/>
          <w:color w:val="64748B"/>
          <w:sz w:val="16"/>
        </w:rPr>
        <w:t xml:space="preserve">[2026-06-12 17:40:26]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18:17:42] </w:t>
      </w:r>
      <w:r>
        <w:rPr>
          <w:b/>
          <w:i w:val="0"/>
          <w:color w:val="1F6FEB"/>
          <w:sz w:val="16"/>
        </w:rPr>
        <w:t xml:space="preserve">EQ23_sup_v2 </w:t>
      </w:r>
      <w:r>
        <w:rPr>
          <w:b w:val="0"/>
          <w:i w:val="0"/>
          <w:color w:val="64748B"/>
          <w:sz w:val="16"/>
        </w:rPr>
        <w:t xml:space="preserve">sur @@ApprovedBySupervisor : </w:t>
      </w:r>
      <w:r>
        <w:rPr>
          <w:b w:val="0"/>
          <w:i w:val="0"/>
          <w:sz w:val="17"/>
        </w:rPr>
        <w:t>Correction faite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