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16:34:54]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[2026-06-22 19:02:55] </w:t>
      </w:r>
      <w:r>
        <w:rPr>
          <w:b/>
          <w:i w:val="0"/>
          <w:color w:val="1F6FEB"/>
          <w:sz w:val="16"/>
        </w:rPr>
        <w:t xml:space="preserve">Thimbane_v2 </w:t>
      </w:r>
      <w:r>
        <w:rPr>
          <w:b w:val="0"/>
          <w:i w:val="0"/>
          <w:color w:val="64748B"/>
          <w:sz w:val="16"/>
        </w:rPr>
        <w:t xml:space="preserve">sur @@RejectedByHeadquarter : </w:t>
      </w:r>
      <w:r>
        <w:rPr>
          <w:b w:val="0"/>
          <w:i w:val="0"/>
          <w:sz w:val="17"/>
        </w:rPr>
        <w:t>Revoir le statut du chef de ménage : un visiteur ne peut pas être renseigné comme chef de ménage. Revoir le montant renseigné pour Mouhamed Willane à la question 2.24. Revoir les questions 3.14, 3.16 et 3.17 de Fatou Willane. Revoir la question 10.50. Revoir la question 13.37 de Loly Diaw. Revoir la question 13.38 et apporter une réponse plus explicite. Revoir la section 16.E.</w:t>
      </w:r>
    </w:p>
    <w:p>
      <w:pPr>
        <w:pStyle w:val="ListBullet"/>
      </w:pPr>
      <w:r>
        <w:rPr>
          <w:b w:val="0"/>
          <w:i w:val="0"/>
          <w:color w:val="64748B"/>
          <w:sz w:val="16"/>
        </w:rPr>
        <w:t xml:space="preserve">[2026-06-23 15:22:47] </w:t>
      </w:r>
      <w:r>
        <w:rPr>
          <w:b/>
          <w:i w:val="0"/>
          <w:color w:val="1F6FEB"/>
          <w:sz w:val="16"/>
        </w:rPr>
        <w:t xml:space="preserve">EQ23_sup_v2 </w:t>
      </w:r>
      <w:r>
        <w:rPr>
          <w:b w:val="0"/>
          <w:i w:val="0"/>
          <w:color w:val="64748B"/>
          <w:sz w:val="16"/>
        </w:rPr>
        <w:t xml:space="preserve">sur @@RejectedBySupervisor : </w:t>
      </w:r>
      <w:r>
        <w:rPr>
          <w:b w:val="0"/>
          <w:i w:val="0"/>
          <w:sz w:val="17"/>
        </w:rPr>
        <w:t>"Revoir la composition du menage . Ibrahima thiall est un visiteur ,sa premiere femme est le chef de menage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