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37-96-34-06</w:t>
      </w:r>
    </w:p>
    <w:p>
      <w:r>
        <w:rPr>
          <w:b w:val="0"/>
          <w:i w:val="0"/>
          <w:color w:val="64748B"/>
          <w:sz w:val="18"/>
        </w:rPr>
        <w:t>Enquêteur : EQ25_enq1_v2 (ASTOU GAWANE FAYE)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37-96-34-06</w:t>
            </w:r>
          </w:p>
        </w:tc>
        <w:tc>
          <w:tcPr>
            <w:tcW w:type="dxa" w:w="3551"/>
            <w:shd w:fill="F8FAFC"/>
          </w:tcPr>
          <w:p>
            <w:r>
              <w:rPr>
                <w:b w:val="0"/>
                <w:i w:val="0"/>
                <w:color w:val="64748B"/>
                <w:sz w:val="14"/>
              </w:rPr>
              <w:t>CHEF DE MÉNAGE</w:t>
              <w:br/>
            </w:r>
            <w:r>
              <w:rPr>
                <w:b/>
                <w:i w:val="0"/>
                <w:sz w:val="18"/>
              </w:rPr>
              <w:t>ARONA BOYE</w:t>
            </w:r>
          </w:p>
        </w:tc>
      </w:tr>
      <w:tr>
        <w:tc>
          <w:tcPr>
            <w:tcW w:type="dxa" w:w="3551"/>
            <w:shd w:fill="F8FAFC"/>
          </w:tcPr>
          <w:p>
            <w:r>
              <w:rPr>
                <w:b w:val="0"/>
                <w:i w:val="0"/>
                <w:color w:val="64748B"/>
                <w:sz w:val="14"/>
              </w:rPr>
              <w:t>TÉLÉPHONE CM</w:t>
              <w:br/>
            </w:r>
            <w:r>
              <w:rPr>
                <w:b/>
                <w:i w:val="0"/>
                <w:sz w:val="18"/>
              </w:rPr>
              <w:t>76 284 64 74</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2026-06-05T10:20:04</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LEYE diffère de celui donné par NDEYE LEYE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46 Verre ( à thé) de taille unique de Niébé/Haricots secs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BOYE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LEYE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BIRAME BOYE n'a pas fait des études dans une école formelle est attend  d’avoire 7ans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PAPE BOYE,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NDEYE LEYE n'a pas travaillé au cours des 7 derniers jours est traveaux champêtre et semble avoir un emploi ou exister dans les modalités, prière de de bien regarder l'emploi NDEYE LEYE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(3200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ARONA BOYE (107000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condiment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condiment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vendeuse de condiment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condiment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condiment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(Case)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ARONA BOYE pour la main-d'oeuvre non-familiale sur la parcelle parcel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mil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ARONA BOYE pour la main-d'oeuvre non-familiale sur la parcelle parcel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 mil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ARONA BOYE pour la main-d'oeuvre non-familiale sur la parcelle parcel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 mil selon les mesures GPS est de 17983.39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ARONA BOYE pour la main-d'oeuvre non-familiale sur la parcelle parcel niebe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niebe arachide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ARONA BOYE pour la main-d'oeuvre non-familiale sur la parcelle parcel niebe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ARONA BOYE pour la main-d'oeuvre non-familiale sur la parcelle parcel niebe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 niebe arachide selon les mesures GPS est de 29396.84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ARONA BOYE pour la main-d'oeuvre non-familiale sur la parcelle parcel niebe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niebe au cours de la campagne pour la période d'entretien du sol (sarclage, etc.) est de 55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ARONA BOYE pour la main-d'oeuvre non-familiale sur la parcelle parcel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 niebe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ARONA BOYE pour la main-d'oeuvre non-familiale sur la parcelle parcel niebe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 niebe selon les mesures GPS est de 6834.25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niebe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niebe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25000 FCFA qui semble élevé, prière de verifier le montant tiré de la vente (50000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(10000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acheté 1 Ovins (Moutons) à 150000 donc un prix unitaire d'achat (150000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BIRAME BOYE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ARONA BOYE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NDEYE LEYE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NDEYE NDIAYE semble trop faible pour un revenu net gagné par trimestre.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46 Verre ( à thé) taille unique de Niébé/Haricots secs,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(12500 FCFA) de Arara est inférieur aux prix de revente (45000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 FCFA) de Houe asine est inférieur aux prix de revente (30000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(24000 FCFA) de Semoir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(255000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