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97-13-75-05</w:t>
      </w:r>
    </w:p>
    <w:p>
      <w:r>
        <w:rPr>
          <w:b w:val="0"/>
          <w:i w:val="0"/>
          <w:color w:val="64748B"/>
          <w:sz w:val="18"/>
        </w:rPr>
        <w:t>Enquêteur : EQ25_enq3_v2 (MOUMY NDIAYE)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97-13-75-05</w:t>
            </w:r>
          </w:p>
        </w:tc>
        <w:tc>
          <w:tcPr>
            <w:tcW w:type="dxa" w:w="3551"/>
            <w:shd w:fill="F8FAFC"/>
          </w:tcPr>
          <w:p>
            <w:r>
              <w:rPr>
                <w:b w:val="0"/>
                <w:i w:val="0"/>
                <w:color w:val="64748B"/>
                <w:sz w:val="14"/>
              </w:rPr>
              <w:t>CHEF DE MÉNAGE</w:t>
              <w:br/>
            </w:r>
            <w:r>
              <w:rPr>
                <w:b/>
                <w:i w:val="0"/>
                <w:sz w:val="18"/>
              </w:rPr>
              <w:t>MAFATIM KANE</w:t>
            </w:r>
          </w:p>
        </w:tc>
      </w:tr>
      <w:tr>
        <w:tc>
          <w:tcPr>
            <w:tcW w:type="dxa" w:w="3551"/>
            <w:shd w:fill="F8FAFC"/>
          </w:tcPr>
          <w:p>
            <w:r>
              <w:rPr>
                <w:b w:val="0"/>
                <w:i w:val="0"/>
                <w:color w:val="64748B"/>
                <w:sz w:val="14"/>
              </w:rPr>
              <w:t>TÉLÉPHONE CM</w:t>
              <w:br/>
            </w:r>
            <w:r>
              <w:rPr>
                <w:b/>
                <w:i w:val="0"/>
                <w:sz w:val="18"/>
              </w:rPr>
              <w:t>76 479 81 43</w:t>
            </w:r>
          </w:p>
        </w:tc>
        <w:tc>
          <w:tcPr>
            <w:tcW w:type="dxa" w:w="3551"/>
            <w:shd w:fill="F8FAFC"/>
          </w:tcPr>
          <w:p>
            <w:r>
              <w:rPr>
                <w:b w:val="0"/>
                <w:i w:val="0"/>
                <w:color w:val="64748B"/>
                <w:sz w:val="14"/>
              </w:rPr>
              <w:t>LOCALISATION</w:t>
              <w:br/>
            </w:r>
            <w:r>
              <w:rPr>
                <w:b/>
                <w:i w:val="0"/>
                <w:sz w:val="18"/>
              </w:rPr>
              <w:t>Madiyana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2026-06-23T10:26:58</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baye djili kane) , prière de renseigner toutes les questions liées à  baye djili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Mafatim kane diffère de celui donné par Mafatim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dieng diffère de celui donné par Ndeye dieng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s04q22</w:t>
            </w:r>
          </w:p>
        </w:tc>
        <w:tc>
          <w:tcPr>
            <w:tcW w:type="dxa" w:w="6520"/>
          </w:tcPr>
          <w:p>
            <w:r>
              <w:rPr>
                <w:b w:val="0"/>
                <w:i w:val="0"/>
                <w:sz w:val="17"/>
              </w:rPr>
              <w:t>Attention!!! Ce ménage de 5 personne(s) a consommé 4 litre d'huiles qui semble incohérent pour une consommation de 7 jours, prière de vérifier l'ensemble des quantités consommées des produits huiles et graisses auprès du ménage en regardant les unités-tailles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baye djili kane est un Vendeurs à l'étal et sur les marchés qui travaille pour son propre compte dans son entrepises privées avec un revenu 25000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djili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cheikh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Mafatim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montant(150000 FCFA) des frais des médicaments achetés dans les officines publiques de Mafatim kane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(205000 Fcfa) de Mafatim kane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baye cheikh kane n'a pas cherché du travail au cours des 30 derniers jours est eleve dans ecole coranique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principale que baye djili kane n'a pas obtenu de crédit est pas nesecaire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baye djili kane (7300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Vinaigre de vin (Rouge) en Bouteille 1l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MAFATIM KANE avec une taille de 5 personnes a consommé 14 Pièce en Petit de Patate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MAFATIM KANE avec une taille de 5 personnes a consommé 21 Pièce en Petit de Carotte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MAFATIM KANE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MAFATIM KANE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ďoeuvre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MAFATIM KANE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MAFATIM KANE (18000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MAFATIM KANE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MAFATIM KANE (65000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MAFATIM KANE (700000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troche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MAFATIM KANE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MAFATIM KANE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cheikh kane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djili kane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Ndeye dieng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MAFATIM KANE a comme taille 5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[2026-06-23 13:54:36] </w:t>
      </w:r>
      <w:r>
        <w:rPr>
          <w:b/>
          <w:i w:val="0"/>
          <w:color w:val="1F6FEB"/>
          <w:sz w:val="16"/>
        </w:rPr>
        <w:t xml:space="preserve">EQ25_enq3_v2 </w:t>
      </w:r>
      <w:r>
        <w:rPr>
          <w:b w:val="0"/>
          <w:i w:val="0"/>
          <w:color w:val="64748B"/>
          <w:sz w:val="16"/>
        </w:rPr>
        <w:t xml:space="preserve">sur s04q13 : </w:t>
      </w:r>
      <w:r>
        <w:rPr>
          <w:b w:val="0"/>
          <w:i w:val="0"/>
          <w:sz w:val="17"/>
        </w:rPr>
        <w:t>h ’h,</w:t>
      </w:r>
    </w:p>
    <w:p>
      <w:pPr>
        <w:pStyle w:val="ListBullet"/>
      </w:pPr>
      <w:r>
        <w:rPr>
          <w:b w:val="0"/>
          <w:i w:val="0"/>
          <w:color w:val="64748B"/>
          <w:sz w:val="16"/>
        </w:rPr>
        <w:t xml:space="preserve">[2026-06-28 11:58:07]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