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21-68-48-48</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21-68-48-48</w:t>
            </w:r>
          </w:p>
        </w:tc>
        <w:tc>
          <w:tcPr>
            <w:tcW w:type="dxa" w:w="3551"/>
            <w:shd w:fill="F8FAFC"/>
          </w:tcPr>
          <w:p>
            <w:r>
              <w:rPr>
                <w:b w:val="0"/>
                <w:i w:val="0"/>
                <w:color w:val="64748B"/>
                <w:sz w:val="14"/>
              </w:rPr>
              <w:t>CHEF DE MÉNAGE</w:t>
              <w:br/>
            </w:r>
            <w:r>
              <w:rPr>
                <w:b/>
                <w:i w:val="0"/>
                <w:sz w:val="18"/>
              </w:rPr>
              <w:t>MANDIAYE NDIAYE</w:t>
            </w:r>
          </w:p>
        </w:tc>
      </w:tr>
      <w:tr>
        <w:tc>
          <w:tcPr>
            <w:tcW w:type="dxa" w:w="3551"/>
            <w:shd w:fill="F8FAFC"/>
          </w:tcPr>
          <w:p>
            <w:r>
              <w:rPr>
                <w:b w:val="0"/>
                <w:i w:val="0"/>
                <w:color w:val="64748B"/>
                <w:sz w:val="14"/>
              </w:rPr>
              <w:t>TÉLÉPHONE CM</w:t>
              <w:br/>
            </w:r>
            <w:r>
              <w:rPr>
                <w:b/>
                <w:i w:val="0"/>
                <w:sz w:val="18"/>
              </w:rPr>
              <w:t>77 012 14 32</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2026-06-02T17:37:21</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FAMA NDIAYE) , prière de renseigner toutes les questions liées à  FAMA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PAPA NDIAYE occupe un emploi pour l'ETAT/collectivités locales ou dans une entreprise publique/parapublique tout en travaillant moins de 20 jours par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 kg) et des quantités en stock (700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KEWE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PAPA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DIEYNABA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CHEIKH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DAME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GUEYE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NDIAYE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(1500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PAPA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GANDE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PAPA NDIAYE ayant travaillé dans la parcelle Parcelle  1 CHAMP  GANDE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NDIAYE pour la main-d'oeuvre non-familiale sur la parcelle Parcelle  1 CHAMP  GANDE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CHAMP  GANDE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NDIAYE pour la main-d'oeuvre non-familiale sur la parcelle Parcelle  1 CHAMP  GANDE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GANDE  Mil selon les mesures GPS est de 8930.56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2 GANDE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2 GANDE  ARACHIDE selon les mesures GPS est de 1123.07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Péage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Péage  ARACHIDE est LE CHAMP  NE LUIS  APPARTIENT PAS ON LUI A  PRÊTÉ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Péage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D'oseille  Péage est Le champ ne lui appartient  pas  on lui a  prété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D'oseille  Péage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PAPA NDIAYE ayant travaillé dans la parcelle Parcelle  CHAMP  Keur  GALOUP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  Keur  GALOUP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NDIAYE pour la main-d'oeuvre non-familiale sur la parcelle Parcelle  CHAMP  Keur  GALOUP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Keur  GALOUP mil selon les mesures GPS est de 4466.65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PAPA NDIAYE pour la main-d'oeuvre non-familiale sur la parcelle Parcelle CHAMP Piffinde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Piffinde Pastèque selon les mesures GPS est de 2921.54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240.3846 FCFA par Kilogramme qui semble faible, prière de vérifier  le montant d'achat (25000 FCFA pour 104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240.3846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104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6666.667 FCFA par Litre qui semble élevé, prière de vérifier  le montant d'achat (5000 FCFA pour .75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GANDE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Keur  GALOUP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2 GANDE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Péage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168000 FCFA qui semble élevé, prière de verifier le montant tiré de la vente (168000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10000 FCFA qui semble élevé, prière de verifier le montant tiré de la vente (30000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CHEIKH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DAME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SOKHNA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PAPA NDIAYE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DIEYNABA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DIEYNABA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DAME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(310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 de l'article  Appareil TV est inférieur aux prix de revente (25000)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GANDE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GANDE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(CHEAMP 2 GANDE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2 GANDE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bl>
    <w:p/>
    <w:p>
      <w:r>
        <w:rPr>
          <w:b/>
          <w:i w:val="0"/>
          <w:color w:val="1F6FEB"/>
          <w:sz w:val="22"/>
        </w:rPr>
        <w:t>💬 COMMENTAIRES SUPERVISEUR / ENQUÊTEUR (7)</w:t>
      </w:r>
    </w:p>
    <w:p>
      <w:pPr>
        <w:pStyle w:val="ListBullet"/>
      </w:pPr>
      <w:r>
        <w:rPr>
          <w:b w:val="0"/>
          <w:i w:val="0"/>
          <w:color w:val="64748B"/>
          <w:sz w:val="16"/>
        </w:rPr>
        <w:t xml:space="preserve">[2026-06-02 17:55:48] </w:t>
      </w:r>
      <w:r>
        <w:rPr>
          <w:b/>
          <w:i w:val="0"/>
          <w:color w:val="1F6FEB"/>
          <w:sz w:val="16"/>
        </w:rPr>
        <w:t xml:space="preserve">EQ26_enq3_v2 </w:t>
      </w:r>
      <w:r>
        <w:rPr>
          <w:b w:val="0"/>
          <w:i w:val="0"/>
          <w:color w:val="64748B"/>
          <w:sz w:val="16"/>
        </w:rPr>
        <w:t xml:space="preserve">sur s00q10 : </w:t>
      </w:r>
      <w:r>
        <w:rPr>
          <w:b w:val="0"/>
          <w:i w:val="0"/>
          <w:sz w:val="17"/>
        </w:rPr>
        <w:t>LE CM  MANDIAYE NDIAYE NE VIE OAS DANS LE MENAGE IL EST A THIES</w:t>
      </w:r>
    </w:p>
    <w:p>
      <w:pPr>
        <w:pStyle w:val="ListBullet"/>
      </w:pPr>
      <w:r>
        <w:rPr>
          <w:b w:val="0"/>
          <w:i w:val="0"/>
          <w:color w:val="64748B"/>
          <w:sz w:val="16"/>
        </w:rPr>
        <w:t xml:space="preserve">[2026-06-06 10:48:43] </w:t>
      </w:r>
      <w:r>
        <w:rPr>
          <w:b/>
          <w:i w:val="0"/>
          <w:color w:val="1F6FEB"/>
          <w:sz w:val="16"/>
        </w:rPr>
        <w:t xml:space="preserve">EQ26_enq3_v2 </w:t>
      </w:r>
      <w:r>
        <w:rPr>
          <w:b w:val="0"/>
          <w:i w:val="0"/>
          <w:color w:val="64748B"/>
          <w:sz w:val="16"/>
        </w:rPr>
        <w:t xml:space="preserve">sur s16Aq08 : </w:t>
      </w:r>
      <w:r>
        <w:rPr>
          <w:b w:val="0"/>
          <w:i w:val="0"/>
          <w:sz w:val="17"/>
        </w:rPr>
        <w:t>"C'est  un  champ de Pastèque "</w:t>
      </w:r>
    </w:p>
    <w:p>
      <w:pPr>
        <w:pStyle w:val="ListBullet"/>
      </w:pPr>
      <w:r>
        <w:rPr>
          <w:b w:val="0"/>
          <w:i w:val="0"/>
          <w:color w:val="64748B"/>
          <w:sz w:val="16"/>
        </w:rPr>
        <w:t xml:space="preserve">[2026-06-06 11:19:31] </w:t>
      </w:r>
      <w:r>
        <w:rPr>
          <w:b/>
          <w:i w:val="0"/>
          <w:color w:val="1F6FEB"/>
          <w:sz w:val="16"/>
        </w:rPr>
        <w:t xml:space="preserve">EQ26_enq3_v2 </w:t>
      </w:r>
      <w:r>
        <w:rPr>
          <w:b w:val="0"/>
          <w:i w:val="0"/>
          <w:color w:val="64748B"/>
          <w:sz w:val="16"/>
        </w:rPr>
        <w:t xml:space="preserve">sur s16bq03b : </w:t>
      </w:r>
      <w:r>
        <w:rPr>
          <w:b w:val="0"/>
          <w:i w:val="0"/>
          <w:sz w:val="17"/>
        </w:rPr>
        <w:t>C'est  2 verre à thé</w:t>
      </w:r>
    </w:p>
    <w:p>
      <w:pPr>
        <w:pStyle w:val="ListBullet"/>
      </w:pPr>
      <w:r>
        <w:rPr>
          <w:b w:val="0"/>
          <w:i w:val="0"/>
          <w:color w:val="64748B"/>
          <w:sz w:val="16"/>
        </w:rPr>
        <w:t xml:space="preserve">[2026-06-06 11:20:19] </w:t>
      </w:r>
      <w:r>
        <w:rPr>
          <w:b/>
          <w:i w:val="0"/>
          <w:color w:val="1F6FEB"/>
          <w:sz w:val="16"/>
        </w:rPr>
        <w:t xml:space="preserve">EQ26_enq3_v2 </w:t>
      </w:r>
      <w:r>
        <w:rPr>
          <w:b w:val="0"/>
          <w:i w:val="0"/>
          <w:color w:val="64748B"/>
          <w:sz w:val="16"/>
        </w:rPr>
        <w:t xml:space="preserve">sur s16bq09b : </w:t>
      </w:r>
      <w:r>
        <w:rPr>
          <w:b w:val="0"/>
          <w:i w:val="0"/>
          <w:sz w:val="17"/>
        </w:rPr>
        <w:t>"C'est  2 verre à  Thé "</w:t>
      </w:r>
    </w:p>
    <w:p>
      <w:pPr>
        <w:pStyle w:val="ListBullet"/>
      </w:pPr>
      <w:r>
        <w:rPr>
          <w:b w:val="0"/>
          <w:i w:val="0"/>
          <w:color w:val="64748B"/>
          <w:sz w:val="16"/>
        </w:rPr>
        <w:t xml:space="preserve">[2026-06-06 11:36:32] </w:t>
      </w:r>
      <w:r>
        <w:rPr>
          <w:b/>
          <w:i w:val="0"/>
          <w:color w:val="1F6FEB"/>
          <w:sz w:val="16"/>
        </w:rPr>
        <w:t xml:space="preserve">EQ26_enq3_v2 </w:t>
      </w:r>
      <w:r>
        <w:rPr>
          <w:b w:val="0"/>
          <w:i w:val="0"/>
          <w:color w:val="64748B"/>
          <w:sz w:val="16"/>
        </w:rPr>
        <w:t xml:space="preserve">sur s16cq10b : </w:t>
      </w:r>
      <w:r>
        <w:rPr>
          <w:b w:val="0"/>
          <w:i w:val="0"/>
          <w:sz w:val="17"/>
        </w:rPr>
        <w:t>"C'est  2 verre  à  thé "</w:t>
      </w:r>
    </w:p>
    <w:p>
      <w:pPr>
        <w:pStyle w:val="ListBullet"/>
      </w:pPr>
      <w:r>
        <w:rPr>
          <w:b w:val="0"/>
          <w:i w:val="0"/>
          <w:color w:val="64748B"/>
          <w:sz w:val="16"/>
        </w:rPr>
        <w:t xml:space="preserve">[2026-06-06 12:55:57] </w:t>
      </w:r>
      <w:r>
        <w:rPr>
          <w:b/>
          <w:i w:val="0"/>
          <w:color w:val="1F6FEB"/>
          <w:sz w:val="16"/>
        </w:rPr>
        <w:t xml:space="preserve">EQ26_enq3_v2 </w:t>
      </w:r>
      <w:r>
        <w:rPr>
          <w:b w:val="0"/>
          <w:i w:val="0"/>
          <w:color w:val="64748B"/>
          <w:sz w:val="16"/>
        </w:rPr>
        <w:t xml:space="preserve">sur s04q60d : </w:t>
      </w:r>
      <w:r>
        <w:rPr>
          <w:b w:val="0"/>
          <w:i w:val="0"/>
          <w:sz w:val="17"/>
        </w:rPr>
        <w:t>"C'est  Oseille "</w:t>
      </w:r>
    </w:p>
    <w:p>
      <w:pPr>
        <w:pStyle w:val="ListBullet"/>
      </w:pPr>
      <w:r>
        <w:rPr>
          <w:b w:val="0"/>
          <w:i w:val="0"/>
          <w:color w:val="64748B"/>
          <w:sz w:val="16"/>
        </w:rPr>
        <w:t xml:space="preserve">[2026-06-07 15:26:02] </w:t>
      </w:r>
      <w:r>
        <w:rPr>
          <w:b/>
          <w:i w:val="0"/>
          <w:color w:val="1F6FEB"/>
          <w:sz w:val="16"/>
        </w:rPr>
        <w:t xml:space="preserve">EQ26_enq3_v2 </w:t>
      </w:r>
      <w:r>
        <w:rPr>
          <w:b w:val="0"/>
          <w:i w:val="0"/>
          <w:color w:val="64748B"/>
          <w:sz w:val="16"/>
        </w:rPr>
        <w:t xml:space="preserve">sur s04q60d : </w:t>
      </w:r>
      <w:r>
        <w:rPr>
          <w:b w:val="0"/>
          <w:i w:val="0"/>
          <w:sz w:val="17"/>
        </w:rPr>
        <w:t>"Cheval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