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YANKHOBA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(150000 Fcfa) de OUSMANE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AMY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WAR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Transport de passagers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Transport de passagers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de passagers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IBRAHIMA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ARACHIDE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IBRAHIMA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IBRAHIMA selon les mesures GPS est de 12714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3764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16814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DIOP pour la main-d'oeuvre non-familiale sur la parcelle PARCELLE JARDINAGE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JARDINAGE selon les mesures GPS est de 1800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JARDINAGE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IBRAHIMA selon les mesures GPS est de 34285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JARDINAGE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286000 FCFA qui semble élevé, prière de verifier le montant tiré de la vente (286000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