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71-14-80-86</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71-14-80-86</w:t>
            </w:r>
          </w:p>
        </w:tc>
        <w:tc>
          <w:tcPr>
            <w:tcW w:type="dxa" w:w="3551"/>
            <w:shd w:fill="F8FAFC"/>
          </w:tcPr>
          <w:p>
            <w:r>
              <w:rPr>
                <w:b w:val="0"/>
                <w:i w:val="0"/>
                <w:color w:val="64748B"/>
                <w:sz w:val="14"/>
              </w:rPr>
              <w:t>CHEF DE MÉNAGE</w:t>
              <w:br/>
            </w:r>
            <w:r>
              <w:rPr>
                <w:b/>
                <w:i w:val="0"/>
                <w:sz w:val="18"/>
              </w:rPr>
              <w:t>OMAR THIANG</w:t>
            </w:r>
          </w:p>
        </w:tc>
      </w:tr>
      <w:tr>
        <w:tc>
          <w:tcPr>
            <w:tcW w:type="dxa" w:w="3551"/>
            <w:shd w:fill="F8FAFC"/>
          </w:tcPr>
          <w:p>
            <w:r>
              <w:rPr>
                <w:b w:val="0"/>
                <w:i w:val="0"/>
                <w:color w:val="64748B"/>
                <w:sz w:val="14"/>
              </w:rPr>
              <w:t>TÉLÉPHONE CM</w:t>
              <w:br/>
            </w:r>
            <w:r>
              <w:rPr>
                <w:b/>
                <w:i w:val="0"/>
                <w:sz w:val="18"/>
              </w:rPr>
              <w:t>77 545 55 05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2026-06-22T10:34:24</w:t>
            </w:r>
          </w:p>
        </w:tc>
      </w:tr>
    </w:tbl>
    <w:p/>
    <w:p>
      <w:r>
        <w:rPr>
          <w:b/>
          <w:i w:val="0"/>
          <w:color w:val="1F6FEB"/>
          <w:sz w:val="22"/>
        </w:rPr>
        <w:t>⚠ INCOHÉRENCES À CORRIGER (244)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MODOU THIANG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DIAGNE diffère de celui donné par ASTOU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FAYE diffère de celui donné par OULY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NDEYE TENING THIANG ou l'année à laquelle NDEYE TENING THIANG a fréquenté l'école pour la dernière fois (.) le dernier diplome de NDEYE TENING THIANG ne peut être le Certificat d'études primaires (CEP), prière de corriger cette incohérence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%depense_alimentaire3%  %produit2% dans la question précédente. Veuillez renseigner tous les produits.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THIANG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THIANG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OULY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SERIGNE SALIOU THIANG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 Fcfa) de DIENE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KHEMES THIANG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PAPE MOR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( 16500 FCFA) de MODOU THIANG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(1300000 Fcfa) de OULY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AMY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THIANG ), prière de renseignés toutes les questions liées à ( AMY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ASTOU DIAGNE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DIAGNE ), prière de renseignés toutes les questions liées à ( ASTOU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COUMBA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COUMBA SARR ), prière de renseignés toutes les questions liées à ( COUMBA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DIENE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DIENE THIANG ), prière de renseignés toutes les questions liées à ( DIENE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HAMATH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HAMATH THIANG ), prière de renseignés toutes les questions liées à ( HAMATH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MODOU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THIANG ), prière de renseignés toutes les questions liées à ( MODOU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OULY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OULY FAYE ), prière de renseignés toutes les questions liées à ( OULY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PAPE MOR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MOR THIANG ), prière de renseignés toutes les questions liées à ( PAPE MOR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TENING CISSE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CISSE ), prière de renseignés toutes les questions liées à ( TENING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HUBERT BIRAME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HUBERT BIRAME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THIANG ), prière de renseignés toutes les questions liées à ( AMY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DIAGNE ), prière de renseignés toutes les questions liées à ( ASTOU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DIENE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DIENE THIANG ), prière de renseignés toutes les questions liées à ( DIENE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HAMATH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HAMATH THIANG ), prière de renseignés toutes les questions liées à ( HAMATH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DIARRA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DIARRA THIANG ), prière de renseignés toutes les questions liées à ( MAME DIARRA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SALIOU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THIANG ), prière de renseignés toutes les questions liées à ( SERIGNE SALIOU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TENING CISSE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CISSE ), prière de renseignés toutes les questions liées à ( TENING CISSE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(3000 Fcfa) au cours de 6 derniers mois de Ampoules électriques pour le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ASTOU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Carte d'égalité des chances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farines de céréales (semoule)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nourriture pour les élèves à l'école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VIH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la tuberculose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Supplément alimentaire pour les enfants malnutrits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Travaux publics à haute intensité de main-d'oeuvre (Cash for work)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1, prière de renseignés toutes les questions liées à PARCELLE DE MIL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170 FCFA par Kilogramme qui semble faible, prière de vérifier  le montant d'achat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Super triple est de 170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1, prière de renseignés toutes les questions liées à PARCELLE DE MIL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s18cq01</w:t>
            </w:r>
          </w:p>
        </w:tc>
        <w:tc>
          <w:tcPr>
            <w:tcW w:type="dxa" w:w="6520"/>
          </w:tcPr>
          <w:p>
            <w:r>
              <w:rPr>
                <w:b w:val="0"/>
                <w:i w:val="0"/>
                <w:sz w:val="17"/>
              </w:rPr>
              <w:t>Attention! Veuillez repondre à tous les items avant de quitter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Fourchette, prière de renseignés toutes les questions liées à Fourchette.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 personne non apparentée au CM/conjoint (n°8) — Dépense de santé de 1 315 000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HUBERT BIRAME THIANG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DIENE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HAMATH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MOR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AMY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ASTOU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COUMBA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DIENE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HAMATH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OULY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PAPE MOR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TENING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HUBERT BIRAME THIANG sur le nombre de mois, jours ou heures de son emploi secondaire sont superieur a celles de son emploi principal , veuillez corriger ou confirmer aupres du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(140000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[2026-06-29 12:08:45] </w:t>
      </w:r>
      <w:r>
        <w:rPr>
          <w:b/>
          <w:i w:val="0"/>
          <w:color w:val="1F6FEB"/>
          <w:sz w:val="16"/>
        </w:rPr>
        <w:t xml:space="preserve">EQ26_enq1_v2 </w:t>
      </w:r>
      <w:r>
        <w:rPr>
          <w:b w:val="0"/>
          <w:i w:val="0"/>
          <w:color w:val="64748B"/>
          <w:sz w:val="16"/>
        </w:rPr>
        <w:t xml:space="preserve">sur s02q15 : </w:t>
      </w:r>
      <w:r>
        <w:rPr>
          <w:b w:val="0"/>
          <w:i w:val="0"/>
          <w:sz w:val="17"/>
        </w:rPr>
        <w:t>"ILS DISENT QUE MODOU ÉTAIT TROP PETIT ILS L’ONT FAIT REFAIRE LE MATERNELLE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