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94-39-35-93</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94-39-35-93</w:t>
            </w:r>
          </w:p>
        </w:tc>
        <w:tc>
          <w:tcPr>
            <w:tcW w:type="dxa" w:w="3551"/>
            <w:shd w:fill="F8FAFC"/>
          </w:tcPr>
          <w:p>
            <w:r>
              <w:rPr>
                <w:b w:val="0"/>
                <w:i w:val="0"/>
                <w:color w:val="64748B"/>
                <w:sz w:val="14"/>
              </w:rPr>
              <w:t>CHEF DE MÉNAGE</w:t>
              <w:br/>
            </w:r>
            <w:r>
              <w:rPr>
                <w:b/>
                <w:i w:val="0"/>
                <w:sz w:val="18"/>
              </w:rPr>
              <w:t>CHEIKH GAKOU</w:t>
            </w:r>
          </w:p>
        </w:tc>
      </w:tr>
      <w:tr>
        <w:tc>
          <w:tcPr>
            <w:tcW w:type="dxa" w:w="3551"/>
            <w:shd w:fill="F8FAFC"/>
          </w:tcPr>
          <w:p>
            <w:r>
              <w:rPr>
                <w:b w:val="0"/>
                <w:i w:val="0"/>
                <w:color w:val="64748B"/>
                <w:sz w:val="14"/>
              </w:rPr>
              <w:t>TÉLÉPHONE CM</w:t>
              <w:br/>
            </w:r>
            <w:r>
              <w:rPr>
                <w:b/>
                <w:i w:val="0"/>
                <w:sz w:val="18"/>
              </w:rPr>
              <w:t>77 316 78 44</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2026-06-23T11:18:16</w:t>
            </w:r>
          </w:p>
        </w:tc>
      </w:tr>
    </w:tbl>
    <w:p/>
    <w:p>
      <w:r>
        <w:rPr>
          <w:b/>
          <w:i w:val="0"/>
          <w:color w:val="1F6FEB"/>
          <w:sz w:val="22"/>
        </w:rPr>
        <w:t>⚠ INCOHÉRENCES À CORRIGER (260)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COURA DIOP) , prière de renseigner toutes les questions liées à  COURA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KHADIM DIOP) , prière de renseigner toutes les questions liées à  KHADIM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DIOP) , prière de renseigner toutes les questions liées à  SEYNABOU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SARR diffère de celui donné par AMY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GAKOU diffère de celui donné par CHEIKH GAKOU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DIODIO GAKOU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GAKOU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GAKOU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COURA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KHADIM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DIOP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GAKOU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GAKOU ), prière de renseignés toutes les questions liées à ( CHEIKH GAKOU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DIODIO GAKOU ), prière de renseignés toutes les questions liées à ( DIODIO GAKOU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DIODIO GAKOU,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CHEIKH GAKOU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GAKOU ), prière de renseignés toutes les questions liées à ( CHEIKH GAKOU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DIODIO GAKOU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par traction animale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CHEIKH GAKOU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CHEIKH GAKOU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DIODIO GAKOU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GAKOU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(37.5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