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90-18-85-04</w:t>
      </w:r>
    </w:p>
    <w:p>
      <w:r>
        <w:rPr>
          <w:b w:val="0"/>
          <w:i w:val="0"/>
          <w:color w:val="64748B"/>
          <w:sz w:val="18"/>
        </w:rPr>
        <w:t>Enquêteur : EQ26_enq2_v2 (HENRY NGOR DIOUF)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90-18-85-04</w:t>
            </w:r>
          </w:p>
        </w:tc>
        <w:tc>
          <w:tcPr>
            <w:tcW w:type="dxa" w:w="3551"/>
            <w:shd w:fill="F8FAFC"/>
          </w:tcPr>
          <w:p>
            <w:r>
              <w:rPr>
                <w:b w:val="0"/>
                <w:i w:val="0"/>
                <w:color w:val="64748B"/>
                <w:sz w:val="14"/>
              </w:rPr>
              <w:t>CHEF DE MÉNAGE</w:t>
              <w:br/>
            </w:r>
            <w:r>
              <w:rPr>
                <w:b/>
                <w:i w:val="0"/>
                <w:sz w:val="18"/>
              </w:rPr>
              <w:t>MICHEL FAYE</w:t>
            </w:r>
          </w:p>
        </w:tc>
      </w:tr>
      <w:tr>
        <w:tc>
          <w:tcPr>
            <w:tcW w:type="dxa" w:w="3551"/>
            <w:shd w:fill="F8FAFC"/>
          </w:tcPr>
          <w:p>
            <w:r>
              <w:rPr>
                <w:b w:val="0"/>
                <w:i w:val="0"/>
                <w:color w:val="64748B"/>
                <w:sz w:val="14"/>
              </w:rPr>
              <w:t>TÉLÉPHONE CM</w:t>
              <w:br/>
            </w:r>
            <w:r>
              <w:rPr>
                <w:b/>
                <w:i w:val="0"/>
                <w:sz w:val="18"/>
              </w:rPr>
              <w:t>77 291 32 90</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