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MBAYE avec une taille de 6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MBAYE (39000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OUMY MBAYE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