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67-68-96-55</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67-68-96-55</w:t>
            </w:r>
          </w:p>
        </w:tc>
        <w:tc>
          <w:tcPr>
            <w:tcW w:type="dxa" w:w="3551"/>
            <w:shd w:fill="F8FAFC"/>
          </w:tcPr>
          <w:p>
            <w:r>
              <w:rPr>
                <w:b w:val="0"/>
                <w:i w:val="0"/>
                <w:color w:val="64748B"/>
                <w:sz w:val="14"/>
              </w:rPr>
              <w:t>CHEF DE MÉNAGE</w:t>
              <w:br/>
            </w:r>
            <w:r>
              <w:rPr>
                <w:b/>
                <w:i w:val="0"/>
                <w:sz w:val="18"/>
              </w:rPr>
              <w:t>SOULEYMANE GUEYE</w:t>
            </w:r>
          </w:p>
        </w:tc>
      </w:tr>
      <w:tr>
        <w:tc>
          <w:tcPr>
            <w:tcW w:type="dxa" w:w="3551"/>
            <w:shd w:fill="F8FAFC"/>
          </w:tcPr>
          <w:p>
            <w:r>
              <w:rPr>
                <w:b w:val="0"/>
                <w:i w:val="0"/>
                <w:color w:val="64748B"/>
                <w:sz w:val="14"/>
              </w:rPr>
              <w:t>TÉLÉPHONE CM</w:t>
              <w:br/>
            </w:r>
            <w:r>
              <w:rPr>
                <w:b/>
                <w:i w:val="0"/>
                <w:sz w:val="18"/>
              </w:rPr>
              <w:t>77 220 05 82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2026-06-09T12:37:58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KATY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KATY GUEYE ou l'année à laquelle KATY GUEYE a fréquenté l'école pour la dernière fois (.) le dernier diplome de KATY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MBAYE diffère de celui donné par FAMA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GUEYE diffère de celui donné par SERIGNE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GUEYE diffère de celui donné par SOULEYMANE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FAMA MBAYE a eu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GUEYE a eu est douleur au niveau des mains,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MOR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ADBOULAT GUEYE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(306000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GUEYE (1200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DE PASSAGER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PASSAGER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moto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conducteur de moto diakarta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SOULEYMANE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SOULEYMANE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SERIGNE MOR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05:21:58] </w:t>
      </w:r>
      <w:r>
        <w:rPr>
          <w:b/>
          <w:i w:val="0"/>
          <w:color w:val="1F6FEB"/>
          <w:sz w:val="16"/>
        </w:rPr>
        <w:t xml:space="preserve">EQ28_sup_v2 </w:t>
      </w:r>
      <w:r>
        <w:rPr>
          <w:b w:val="0"/>
          <w:i w:val="0"/>
          <w:color w:val="64748B"/>
          <w:sz w:val="16"/>
        </w:rPr>
        <w:t xml:space="preserve">sur @@RejectedBySupervisor : </w:t>
      </w:r>
      <w:r>
        <w:rPr>
          <w:b w:val="0"/>
          <w:i w:val="0"/>
          <w:sz w:val="17"/>
        </w:rPr>
        <w:t>Merci de corriger on a 3 activités à la section 4 et 02 activités à  Q10</w:t>
      </w:r>
    </w:p>
    <w:p>
      <w:pPr>
        <w:pStyle w:val="ListBullet"/>
      </w:pPr>
      <w:r>
        <w:rPr>
          <w:b w:val="0"/>
          <w:i w:val="0"/>
          <w:color w:val="64748B"/>
          <w:sz w:val="16"/>
        </w:rPr>
        <w:t xml:space="preserve">[2026-06-17 11:18:06]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l'envoyer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