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16-51-06-54</w:t>
      </w:r>
    </w:p>
    <w:p>
      <w:r>
        <w:rPr>
          <w:b w:val="0"/>
          <w:i w:val="0"/>
          <w:color w:val="64748B"/>
          <w:sz w:val="18"/>
        </w:rPr>
        <w:t>Enquêteur : EQ29_enq1_v2 (DIOR CISSÉ)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16-51-06-54</w:t>
            </w:r>
          </w:p>
        </w:tc>
        <w:tc>
          <w:tcPr>
            <w:tcW w:type="dxa" w:w="3551"/>
            <w:shd w:fill="F8FAFC"/>
          </w:tcPr>
          <w:p>
            <w:r>
              <w:rPr>
                <w:b w:val="0"/>
                <w:i w:val="0"/>
                <w:color w:val="64748B"/>
                <w:sz w:val="14"/>
              </w:rPr>
              <w:t>CHEF DE MÉNAGE</w:t>
              <w:br/>
            </w:r>
            <w:r>
              <w:rPr>
                <w:b/>
                <w:i w:val="0"/>
                <w:sz w:val="18"/>
              </w:rPr>
              <w:t>BABACAR DIAGNE</w:t>
            </w:r>
          </w:p>
        </w:tc>
      </w:tr>
      <w:tr>
        <w:tc>
          <w:tcPr>
            <w:tcW w:type="dxa" w:w="3551"/>
            <w:shd w:fill="F8FAFC"/>
          </w:tcPr>
          <w:p>
            <w:r>
              <w:rPr>
                <w:b w:val="0"/>
                <w:i w:val="0"/>
                <w:color w:val="64748B"/>
                <w:sz w:val="14"/>
              </w:rPr>
              <w:t>TÉLÉPHONE CM</w:t>
              <w:br/>
            </w:r>
            <w:r>
              <w:rPr>
                <w:b/>
                <w:i w:val="0"/>
                <w:sz w:val="18"/>
              </w:rPr>
              <w:t>78 267 20 93</w:t>
            </w:r>
          </w:p>
        </w:tc>
        <w:tc>
          <w:tcPr>
            <w:tcW w:type="dxa" w:w="3551"/>
            <w:shd w:fill="F8FAFC"/>
          </w:tcPr>
          <w:p>
            <w:r>
              <w:rPr>
                <w:b w:val="0"/>
                <w:i w:val="0"/>
                <w:color w:val="64748B"/>
                <w:sz w:val="14"/>
              </w:rPr>
              <w:t>LOCALISATION</w:t>
              <w:br/>
            </w:r>
            <w:r>
              <w:rPr>
                <w:b/>
                <w:i w:val="0"/>
                <w:sz w:val="18"/>
              </w:rPr>
              <w:t>Ngondy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2026-06-28T15:41:58</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DIAGNE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DIAGNE diffère de celui donné par BABACAR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LOLY DIAGNE diffère de celui donné par LOLY DIAGNE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LOLY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BABACAR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DIAGNE a eu est fracture à la jambe droite,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LOLY DIAGNE n'a pas cherché du travail au cours des 30 derniers jours est malade mental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LOLY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MATY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BABACAR DIAGNE fait le CM est actuellement inactif à cause de sa maladie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BABACAR DIAGNE n'a pas cherché du travail au cours des 30 derniers jours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DIAGNE ), prière de renseignés toutes les questions liées à ( BABACAR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CHEIKHOU DIAGNE, les agriculteurs dont leurs cultures est principalement destiné à la consommation du ménage sont des (Agriculteurs, subsistances) et ceux qui le font avec l'élevage sont des (Agriculteurs et eleveurs, subsistances)Il manque des informations non renseignées de ( CHEIKHOU DIAGNE ), prière de renseignés toutes les questions liées à ( CHEIKHOU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NDIAYE ), prière de renseignés toutes les questions liées à ( MATY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DIAGNE, les agriculteurs dont leurs cultures est principalement destiné à la consommation du ménage sont des (Agriculteurs, subsistances) et ceux qui le font avec l'élevage sont des (Agriculteurs et eleveurs, subsistances)Il manque des informations non renseignées de ( MOUSSA DIAGNE ), prière de renseignés toutes les questions liées à ( MOUSSA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 DIAGNE ), prière de renseignés toutes les questions liées à ( CHEIKHOU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 DIAGNE (7650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LOLY DIAGNE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DIAGNE (43600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(7200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(30000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(7000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moto taxi, prière de renseignés toutes les questions liées à transport en moto taxi.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BABACAR DIAGNE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LOLY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BABACAR DIAGNE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DIAGNE, les agriculteurs dont leurs cultures est principalement destiné à la consommation du ménage sont des (Agriculteurs, subsistances) et ceux qui le font avec l'élevage sont des (Agriculteurs et eleveurs, subsistances)Avertissement!!! BABACAR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CHEIKHOU DIAGNE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MATY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DIAGNE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AvertissementCHEIKHOU DIAGNE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CHEIKHOU DIAGNE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