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19-40-44-38</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19-40-44-38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78 565 13 05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2026-06-07T15:11:28</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mére diffère de celui donné par Maïmouna diop mére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touré diffère de celui donné par amy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cissé diffère de celui donné par fatou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loum diffère de celui donné par khady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Diawara diffère de celui donné par oumy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moctar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enfant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rokhiya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Djim dop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sylle est venu vivre dans cette localité est est venue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aly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fallou diop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fall est venu vivre dans cette localité est envoyé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fall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sylle est venu vivre dans cette localité est envoyé pr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(37)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mére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mére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touré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cissé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loum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Diebou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Diouly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 dop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gaye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habibou gueye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khaïry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kéba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niece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moctar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enfant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Diawara a eu est doulleur 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cisse a eu est bléssure,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cissé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Diawara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Djim dop,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mactar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mouhamed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enfant,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Vermicelles en Kg de taille  taille unique  est très faible, prière de regarder les reponses prises dans les questions s07bq07a s07bq07b s07bq07c s07bq08 pour mieux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enseigner le coran est héritage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enseigner le coran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131000 FCFA qui semble élevé, prière de verifier le montant tiré de la vente (262000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Diouly diop est Etudiant/Elève de la 4.21 mais Diouly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 dop est Etudiant/Elève de la 4.21 mais Djim dop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aly cisse est Etudiant/Elève de la 4.21 mais aly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diop est Etudiant/Elève de la 4.21 mais assane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habibou gueye est Etudiant/Elève de la 4.21 mais habibou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khaïry diop est Etudiant/Elève de la 4.21 mais khaïry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kéba diawara est Etudiant/Elève de la 4.21 mais kéba diawara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fall est Etudiant/Elève de la 4.21 mais mactar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sylle est Etudiant/Elève de la 4.21 mais mactar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cisse est Etudiant/Elève de la 4.21 mais ousmane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diop enfant est Etudiant/Elève de la 4.21 mais ousmane diop enfant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Diop est Etudiant/Elève de la 4.21 mais ousseynou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sylle est Etudiant/Elève de la 4.21 mais abdoulaye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diop est Etudiant/Elève de la 4.21 mais fallou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diop est Etudiant/Elève de la 4.21 mais ibrahima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sylle est Etudiant/Elève de la 4.21 mais mouhamed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moussa sylle est Etudiant/Elève de la 4.21 mais moussa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diop mére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diop est Etudiant/Elève de la 4.21 mais fatou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gaye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les agriculteurs dont leurs cultures est principalement destiné à la consommation du ménage sont des (Agriculteurs, subsistances) et ceux qui le font avec l'élevage sont des (Agriculteurs et eleveurs, subsistances)Avertissement!!!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14:16:12] </w:t>
      </w:r>
      <w:r>
        <w:rPr>
          <w:b/>
          <w:i w:val="0"/>
          <w:color w:val="1F6FEB"/>
          <w:sz w:val="16"/>
        </w:rPr>
        <w:t xml:space="preserve">EQ29_sup_v2 </w:t>
      </w:r>
      <w:r>
        <w:rPr>
          <w:b w:val="0"/>
          <w:i w:val="0"/>
          <w:color w:val="64748B"/>
          <w:sz w:val="16"/>
        </w:rPr>
        <w:t xml:space="preserve">sur s00q11 : </w:t>
      </w:r>
      <w:r>
        <w:rPr>
          <w:b w:val="0"/>
          <w:i w:val="0"/>
          <w:sz w:val="17"/>
        </w:rPr>
        <w:t>Ndiawara Al Kaly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