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73-52-65-87</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73-52-65-87</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2026-06-16T15:22:38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Ndoumbe diop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Ndoumbe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Ndoumbe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Ndoumbe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[2026-06-16 14:50:18] </w:t>
      </w:r>
      <w:r>
        <w:rPr>
          <w:b/>
          <w:i w:val="0"/>
          <w:color w:val="1F6FEB"/>
          <w:sz w:val="16"/>
        </w:rPr>
        <w:t xml:space="preserve">EQ3_enq5_v2 </w:t>
      </w:r>
      <w:r>
        <w:rPr>
          <w:b w:val="0"/>
          <w:i w:val="0"/>
          <w:color w:val="64748B"/>
          <w:sz w:val="16"/>
        </w:rPr>
        <w:t xml:space="preserve">sur s00q10 : </w:t>
      </w:r>
      <w:r>
        <w:rPr>
          <w:b w:val="0"/>
          <w:i w:val="0"/>
          <w:sz w:val="17"/>
        </w:rPr>
        <w:t>awa lo n'est plus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