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33-19-77-47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33-19-77-47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KHADIM SAMB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77 859 44 97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Nimzatt 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2026-06-15T10:59:03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MOURTALLA SAMB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KHADIM SAMB (13600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MOURTALLA SAMB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12:19:23]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il a débuté par l ecole coranique jusqu à l âge de 18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06:05:30]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à la frequentation de l ecole, chaque année, il fait 2 classes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09:57:13]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ils n ont pas consommé beaucoup de choses parce qu ils passent toute la  journée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09:58:46]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au lieu de travail et prennent leurs repas dehors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