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19-47-17-33</w:t>
      </w:r>
    </w:p>
    <w:p>
      <w:r>
        <w:rPr>
          <w:b w:val="0"/>
          <w:i w:val="0"/>
          <w:color w:val="64748B"/>
          <w:sz w:val="18"/>
        </w:rPr>
        <w:t>Enquêteur : EQ30_enq3_v2 (SALIMATOU DIALLO)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19-47-17-33</w:t>
            </w:r>
          </w:p>
        </w:tc>
        <w:tc>
          <w:tcPr>
            <w:tcW w:type="dxa" w:w="3551"/>
            <w:shd w:fill="F8FAFC"/>
          </w:tcPr>
          <w:p>
            <w:r>
              <w:rPr>
                <w:b w:val="0"/>
                <w:i w:val="0"/>
                <w:color w:val="64748B"/>
                <w:sz w:val="14"/>
              </w:rPr>
              <w:t>CHEF DE MÉNAGE</w:t>
              <w:br/>
            </w:r>
            <w:r>
              <w:rPr>
                <w:b/>
                <w:i w:val="0"/>
                <w:sz w:val="18"/>
              </w:rPr>
              <w:t>ABDOUL DIALLO</w:t>
            </w:r>
          </w:p>
        </w:tc>
      </w:tr>
      <w:tr>
        <w:tc>
          <w:tcPr>
            <w:tcW w:type="dxa" w:w="3551"/>
            <w:shd w:fill="F8FAFC"/>
          </w:tcPr>
          <w:p>
            <w:r>
              <w:rPr>
                <w:b w:val="0"/>
                <w:i w:val="0"/>
                <w:color w:val="64748B"/>
                <w:sz w:val="14"/>
              </w:rPr>
              <w:t>TÉLÉPHONE CM</w:t>
              <w:br/>
            </w:r>
            <w:r>
              <w:rPr>
                <w:b/>
                <w:i w:val="0"/>
                <w:sz w:val="18"/>
              </w:rPr>
              <w:t>77 106 21 20</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2026-06-13T10:49:25</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HOTHIA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SAMBA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BILLO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 DIALLO diffère de celui donné par ABDOUL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BALDE diffère de celui donné par ADAMA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OUMOUYEL DIALLO diffère de celui donné par OUMOUYEL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FATOU DIALLO ou l'année à laquelle FATOU DIALLO a fréquenté l'école pour la dernière fois (.) le dernier diplome de FATOU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MARY DIALLO ou l'année à laquelle MARY DIALLO a fréquenté l'école pour la dernière fois (.) le dernier diplome de MARY DIALLO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(160 kg), des quantités offertes (50 kg),  des quantités vendus (200 kg) et des quantités en stock (100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(100 kg),  des quantités vendus (1000 kg) et des quantités en stock (200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ABDOUL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HOTHIA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BILLO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OUMOUYEL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(200 FCFA) pour l'année scolaire de ADAMA HAWA DIALLO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MAHAMADOU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DIARIATOU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ABDOUL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MAMADOU BILLO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OUMOUYEL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OUMOUYEL DIALLO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 DIALLO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(245000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(40000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D'ESSENCE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COMMERCE D'ESSENCE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COMMERCE D'ESSENCE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D'ESSENCE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D'ESSENCE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245000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245000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120000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100000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REGULARISER SES PAPIER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CHAMP ARACHIDE est de 200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(25) non membre du ménage de ABDOUL DIALLO ayant travaillé dans la parcelle CHAMP 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ARACHIDE au cours de la campagne pour la période d'entretien du sol (sarclage, etc.)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DIALLO pour la main-d'oeuvre non-familiale sur la parcelle CHAMP ARACHIDE au cours de la campagne pour la période des récoltes est de 120000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ARACHIDE selon les mesures GPS est de 28721.87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CHAMP MAIS est de 600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MAIS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DIALLO pour la main-d'oeuvre non-familiale sur la parcelle CHAMP MAIS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(1900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(1900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134.7368 FCFA par Kilogramme qui semble faible, prière de vérifier  le montant d'achat (256000 FCFA pour 1900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 FCFA par Kilogramme qui semble faible, prière de vérifier  le montant d'achat (100 FCFA pour 500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 FCFA pour 500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212.5 FCFA par Litre qui semble faible, prière de vérifier  le montant d'achat (170000 FCFA pour 800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160 FCFA par Kilogramme qui semble faible, prière de vérifier  le montant d'achat (4000 FCFA pour 25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70000 FCFA qui semble élevé, prière de verifier le montant tiré de la vente (140000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(160 kg), des quantités offertes (50 kg),  des quantités vendus (200 kg) et des quantités en stock (100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1250000 FCFA qui semble élevé, prière de verifier le montant tiré de la vente (1250000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(100 kg),  des quantités vendus (1000 kg) et des quantités en stock (200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40000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BILLO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(700000 FCFA) de Animaux de labour est inférieur aux prix de revente (1100000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[2026-06-14 12:59:38]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