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DIOULDE GANO1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GANO2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MAIMOUNA GANO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HAMADOU GANO1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MBALLO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GANO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908.92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10282.74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13273.8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6376.43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40000 FCFA qui semble élevé, prière de verifier le montant tiré de la vente (80000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18750 FCFA qui semble élevé, prière de verifier le montant tiré de la vente (37500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IBRAHIMA.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