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70-85-59-67</w:t>
      </w:r>
    </w:p>
    <w:p>
      <w:r>
        <w:rPr>
          <w:b w:val="0"/>
          <w:i w:val="0"/>
          <w:color w:val="64748B"/>
          <w:sz w:val="18"/>
        </w:rPr>
        <w:t>Enquêteur : EQ32_enq2_v2 (ISMAILA DIAKO)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70-85-59-67</w:t>
            </w:r>
          </w:p>
        </w:tc>
        <w:tc>
          <w:tcPr>
            <w:tcW w:type="dxa" w:w="3551"/>
            <w:shd w:fill="F8FAFC"/>
          </w:tcPr>
          <w:p>
            <w:r>
              <w:rPr>
                <w:b w:val="0"/>
                <w:i w:val="0"/>
                <w:color w:val="64748B"/>
                <w:sz w:val="14"/>
              </w:rPr>
              <w:t>CHEF DE MÉNAGE</w:t>
              <w:br/>
            </w:r>
            <w:r>
              <w:rPr>
                <w:b/>
                <w:i w:val="0"/>
                <w:sz w:val="18"/>
              </w:rPr>
              <w:t>LAMINE CISSE</w:t>
            </w:r>
          </w:p>
        </w:tc>
      </w:tr>
      <w:tr>
        <w:tc>
          <w:tcPr>
            <w:tcW w:type="dxa" w:w="3551"/>
            <w:shd w:fill="F8FAFC"/>
          </w:tcPr>
          <w:p>
            <w:r>
              <w:rPr>
                <w:b w:val="0"/>
                <w:i w:val="0"/>
                <w:color w:val="64748B"/>
                <w:sz w:val="14"/>
              </w:rPr>
              <w:t>TÉLÉPHONE CM</w:t>
              <w:br/>
            </w:r>
            <w:r>
              <w:rPr>
                <w:b/>
                <w:i w:val="0"/>
                <w:sz w:val="18"/>
              </w:rPr>
              <w:t>77 105 18 88</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2026-06-21T16:43:46</w:t>
            </w:r>
          </w:p>
        </w:tc>
      </w:tr>
    </w:tbl>
    <w:p/>
    <w:p>
      <w:r>
        <w:rPr>
          <w:b/>
          <w:i w:val="0"/>
          <w:color w:val="1F6FEB"/>
          <w:sz w:val="22"/>
        </w:rPr>
        <w:t>⚠ INCOHÉRENCES À CORRIGER (291)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KARAMBA CISSE) , prière de renseigner toutes les questions liées à  KARAMBA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SALY CISSE) , prière de renseigner toutes les questions liées à  SALY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DIALIKA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ABDOURAHMANE CISSE est trop jeune ou vielle pour avoir ABDOURAHMANE CISSE selon l'écart d'âge (13 ans) entre lui et sa mère, prière de revoir l'âge de ABDOURAHMANE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AMINATA CISSE est trop jeune ou vielle pour avoir AMINATA CISSE selon l'écart d'âge (11 ans) entre lui et sa mère, prière de revoir l'âge de AMINATA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TOUBA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 SEYDY) , prière de renseigner toutes les questions liées à  MAMA SEYDY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GNIMA DRAME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SONKO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KOUNDO SEYDY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SEYDY diffère de celui donné par AMINATA SEYDY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NDIAYE diffère de celui donné par BINTA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KARAMBA CISSE diffère de celui donné par KARAMBA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CISSE diffère de celui donné par LAMINE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NDIAYE diffère de celui donné par SADIO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2 TOURE diffère de celui donné par SONA 2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ABDOURAHMANE CISSE ou l'année à laquelle ABDOURAHMANE CISSE a fréquenté l'école pour la dernière fois (.) le dernier diplome de ABDOURAHMANE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SALY CISSE ou l'année à laquelle SALY CISSE a fréquenté l'école pour la dernière fois (.) le dernier diplome de SALY CISSE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AMINATA SEYDY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LAMINE CISSE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Réfrigérateur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RIZ 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RIZ 1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DIALIKA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TOUBA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(30),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s01q25</w:t>
            </w:r>
          </w:p>
        </w:tc>
        <w:tc>
          <w:tcPr>
            <w:tcW w:type="dxa" w:w="6520"/>
          </w:tcPr>
          <w:p>
            <w:r>
              <w:rPr>
                <w:b w:val="0"/>
                <w:i w:val="0"/>
                <w:sz w:val="17"/>
              </w:rPr>
              <w:t>Incohérence. %rostertitle% est enfant d'un homme qui est CM de ce ménage. Veuillez vérifier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SONKO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KOUNDO SEYDY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SEYDY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KARAMBA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2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SONA TOURE qui fréquente 2ème année de Primaire  est de 0 FCFA, SONA TOURE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s02q17, s02q08</w:t>
            </w:r>
          </w:p>
        </w:tc>
        <w:tc>
          <w:tcPr>
            <w:tcW w:type="dxa" w:w="6520"/>
          </w:tcPr>
          <w:p>
            <w:r>
              <w:rPr>
                <w:b w:val="0"/>
                <w:i w:val="0"/>
                <w:sz w:val="17"/>
              </w:rPr>
              <w:t>Incohérence. Vue l'âge de %rostertitle% (%AgeAnnee% ans) et son âge d'entrée à l'école (2.08) qui est de %s02q08%, il est peu problable qu'%accord% ait fréquenté cette classe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DIALIKA CISSE s'est consulté la première fois pour cet épisode de maladie dans CAMP MILITAIRE,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IBRAHIMA CISSE s'est consulté la première fois pour cet épisode de maladie dans CAMP MILITAIRE,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(120000 Fcfa) de BINTA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SEYDY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SONKO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KOUNDO SEYDY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SONA 2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KARAMBA CISSE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KARAMBA CISSE ), prière de renseignés toutes les questions liées à ( KARAMBA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LAMINE CISSE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CISSE ), prière de renseignés toutes les questions liées à ( LAMINE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fumé, prière de renseignés toutes les questions liées à Autre Poisson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Mouton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Mouton sur pieds, prière de renseignés toutes les questions liées à Mouton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CISSE (444500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CISSE (901000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(146000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(146000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(30000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(75000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(108000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(108000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(88000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(88000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Cric pour automobile à usage personnel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(45000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vie est SERVICE D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(50000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(800000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(35000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(45000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(3500000 Fcfa) au cours de 12 derniers mois de Achat d'une voiture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(6000000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TRADIPRATICIEN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TRADIPRATICIEN, prière de renseignés toutes les questions liées à TRADIPRATICIEN.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RIZ 1, prière de renseignés toutes les questions liées à PARCELLE RIZ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RIZ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RIZ 1, prière de renseignés toutes les questions liées à PARCELLE RIZ 1.</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MANSOUR TOURE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KARAMBA CISSE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LAMINE CISSE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(3000000) de l'article  Voiture personnelle est inférieur aux prix de revente (4000000)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Fer à repasser à charbon est inférieur aux prix de revente (6000)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Réfrigérateur est inférieur aux prix de revente (175000)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[2026-06-23 17:45:50] </w:t>
      </w:r>
      <w:r>
        <w:rPr>
          <w:b/>
          <w:i w:val="0"/>
          <w:color w:val="1F6FEB"/>
          <w:sz w:val="16"/>
        </w:rPr>
        <w:t xml:space="preserve">EQ32_enq2_v2 </w:t>
      </w:r>
      <w:r>
        <w:rPr>
          <w:b w:val="0"/>
          <w:i w:val="0"/>
          <w:color w:val="64748B"/>
          <w:sz w:val="16"/>
        </w:rPr>
        <w:t xml:space="preserve">sur s09Aq03 : </w:t>
      </w:r>
      <w:r>
        <w:rPr>
          <w:b w:val="0"/>
          <w:i w:val="0"/>
          <w:sz w:val="17"/>
        </w:rPr>
        <w:t>TAMKHARITE</w:t>
      </w:r>
    </w:p>
    <w:p>
      <w:pPr>
        <w:pStyle w:val="ListBullet"/>
      </w:pPr>
      <w:r>
        <w:rPr>
          <w:b w:val="0"/>
          <w:i w:val="0"/>
          <w:color w:val="64748B"/>
          <w:sz w:val="16"/>
        </w:rPr>
        <w:t xml:space="preserve">[2026-06-25 12:04:52] </w:t>
      </w:r>
      <w:r>
        <w:rPr>
          <w:b/>
          <w:i w:val="0"/>
          <w:color w:val="1F6FEB"/>
          <w:sz w:val="16"/>
        </w:rPr>
        <w:t xml:space="preserve">EQ32_enq2_v2 </w:t>
      </w:r>
      <w:r>
        <w:rPr>
          <w:b w:val="0"/>
          <w:i w:val="0"/>
          <w:color w:val="64748B"/>
          <w:sz w:val="16"/>
        </w:rPr>
        <w:t xml:space="preserve">sur s12q09 : </w:t>
      </w:r>
      <w:r>
        <w:rPr>
          <w:b w:val="0"/>
          <w:i w:val="0"/>
          <w:sz w:val="17"/>
        </w:rPr>
        <w:t>offert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