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15-47-29-79</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15-47-29-79</w:t>
            </w:r>
          </w:p>
        </w:tc>
        <w:tc>
          <w:tcPr>
            <w:tcW w:type="dxa" w:w="3551"/>
            <w:shd w:fill="F8FAFC"/>
          </w:tcPr>
          <w:p>
            <w:r>
              <w:rPr>
                <w:b w:val="0"/>
                <w:i w:val="0"/>
                <w:color w:val="64748B"/>
                <w:sz w:val="14"/>
              </w:rPr>
              <w:t>CHEF DE MÉNAGE</w:t>
              <w:br/>
            </w:r>
            <w:r>
              <w:rPr>
                <w:b/>
                <w:i w:val="0"/>
                <w:sz w:val="18"/>
              </w:rPr>
              <w:t>BOCANDE DIATTA</w:t>
            </w:r>
          </w:p>
        </w:tc>
      </w:tr>
      <w:tr>
        <w:tc>
          <w:tcPr>
            <w:tcW w:type="dxa" w:w="3551"/>
            <w:shd w:fill="F8FAFC"/>
          </w:tcPr>
          <w:p>
            <w:r>
              <w:rPr>
                <w:b w:val="0"/>
                <w:i w:val="0"/>
                <w:color w:val="64748B"/>
                <w:sz w:val="14"/>
              </w:rPr>
              <w:t>TÉLÉPHONE CM</w:t>
              <w:br/>
            </w:r>
            <w:r>
              <w:rPr>
                <w:b/>
                <w:i w:val="0"/>
                <w:sz w:val="18"/>
              </w:rPr>
              <w:t>77 977 40 13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2026-06-06T10:32:15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Dieudoné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Maïssa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Wilma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Wilsa Diatta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Bayo Mane diffère de celui donné par Bayo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Isabel Mane diffère de celui donné par Isabel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Camara diffère de celui donné par Sona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de construction le/la Paille, Banco, motte de terre, mais celui du ménage de BOCANDE DIATTA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(17 kg),  des quantités vendus (2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Bocande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Dieudoné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Maïssa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Isabel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Isabel Mane n'a pas fait des études dans une école formelle est étudié en  Guinée Bissau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Bocande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Sona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(8000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Rural ont généralement comme principal matériau de revêtement du sol du logement le/la Terre battue/Sable, mais celui du ménage de BOCANDE DIATTA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revendu à 4000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sincapt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de  sincapt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de  sincapt selon l'exploitant est de 65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un parcelle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333.3333 FCFA par Litre qui semble faible, prière de vérifier  le montant d'achat (5000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45900 FCFA qui semble élevé, prière de verifier le montant tiré de la vente (91800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Bayo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Sona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Sona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Bocande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BOCANDE DIATTA a comme taille 8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Herse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12:55:04]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