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49-54-77-88</w:t>
      </w:r>
    </w:p>
    <w:p>
      <w:r>
        <w:rPr>
          <w:b w:val="0"/>
          <w:i w:val="0"/>
          <w:color w:val="64748B"/>
          <w:sz w:val="18"/>
        </w:rPr>
        <w:t>Enquêteur : EQ33_enq4_v2 (FODE BAYO)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49-54-77-88</w:t>
            </w:r>
          </w:p>
        </w:tc>
        <w:tc>
          <w:tcPr>
            <w:tcW w:type="dxa" w:w="3551"/>
            <w:shd w:fill="F8FAFC"/>
          </w:tcPr>
          <w:p>
            <w:r>
              <w:rPr>
                <w:b w:val="0"/>
                <w:i w:val="0"/>
                <w:color w:val="64748B"/>
                <w:sz w:val="14"/>
              </w:rPr>
              <w:t>CHEF DE MÉNAGE</w:t>
              <w:br/>
            </w:r>
            <w:r>
              <w:rPr>
                <w:b/>
                <w:i w:val="0"/>
                <w:sz w:val="18"/>
              </w:rPr>
              <w:t>DIAYE BALDE</w:t>
            </w:r>
          </w:p>
        </w:tc>
      </w:tr>
      <w:tr>
        <w:tc>
          <w:tcPr>
            <w:tcW w:type="dxa" w:w="3551"/>
            <w:shd w:fill="F8FAFC"/>
          </w:tcPr>
          <w:p>
            <w:r>
              <w:rPr>
                <w:b w:val="0"/>
                <w:i w:val="0"/>
                <w:color w:val="64748B"/>
                <w:sz w:val="14"/>
              </w:rPr>
              <w:t>TÉLÉPHONE CM</w:t>
              <w:br/>
            </w:r>
            <w:r>
              <w:rPr>
                <w:b/>
                <w:i w:val="0"/>
                <w:sz w:val="18"/>
              </w:rPr>
              <w:t>76 865 80 43</w:t>
            </w:r>
          </w:p>
        </w:tc>
        <w:tc>
          <w:tcPr>
            <w:tcW w:type="dxa" w:w="3551"/>
            <w:shd w:fill="F8FAFC"/>
          </w:tcPr>
          <w:p>
            <w:r>
              <w:rPr>
                <w:b w:val="0"/>
                <w:i w:val="0"/>
                <w:color w:val="64748B"/>
                <w:sz w:val="14"/>
              </w:rPr>
              <w:t>LOCALISATION</w:t>
              <w:br/>
            </w:r>
            <w:r>
              <w:rPr>
                <w:b/>
                <w:i w:val="0"/>
                <w:sz w:val="18"/>
              </w:rPr>
              <w:t>BADiN?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2026-06-20T13:32:35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diaye balde diffère de celui donné par diaye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mbeyna sabaly diffère de celui donné par mbeyna sabaly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Baraque à SEDHIOU Urbain ont généralement comme principal matériau de revêtement du sol du logement le/la Ciment/Béton, mais celui du ménage de DIAYE BALDE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(200 kg) et des quantités en stock (0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(100 kg),  des quantités vendus (60 kg) et des quantités en stock (0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yéro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yéro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maly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diaye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mbeyna sabaly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diaye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mbeyna sabaly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ramatoulaye balde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Ail en Gousse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DIAYE BALDE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DIAYE BALDE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(Baraque)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d'oseille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(200 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120000 FCFA qui semble élevé, prière de verifier le montant tiré de la vente (120000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(100 kg),  des quantités vendus (60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yéro balde fréquente 2ème année de Primaire mais ne sait pas écrire, prière de vérifier auprès de yéro balde ou de confirmer avec le QG merci.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DIAYE BALDE a comme taille 7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16:35:06]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