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70-96-41-06</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70-96-41-06</w:t>
            </w:r>
          </w:p>
        </w:tc>
        <w:tc>
          <w:tcPr>
            <w:tcW w:type="dxa" w:w="3551"/>
            <w:shd w:fill="F8FAFC"/>
          </w:tcPr>
          <w:p>
            <w:r>
              <w:rPr>
                <w:b w:val="0"/>
                <w:i w:val="0"/>
                <w:color w:val="64748B"/>
                <w:sz w:val="14"/>
              </w:rPr>
              <w:t>CHEF DE MÉNAGE</w:t>
              <w:br/>
            </w:r>
            <w:r>
              <w:rPr>
                <w:b/>
                <w:i w:val="0"/>
                <w:sz w:val="18"/>
              </w:rPr>
              <w:t>ATAB MANE</w:t>
            </w:r>
          </w:p>
        </w:tc>
      </w:tr>
      <w:tr>
        <w:tc>
          <w:tcPr>
            <w:tcW w:type="dxa" w:w="3551"/>
            <w:shd w:fill="F8FAFC"/>
          </w:tcPr>
          <w:p>
            <w:r>
              <w:rPr>
                <w:b w:val="0"/>
                <w:i w:val="0"/>
                <w:color w:val="64748B"/>
                <w:sz w:val="14"/>
              </w:rPr>
              <w:t>TÉLÉPHONE CM</w:t>
              <w:br/>
            </w:r>
            <w:r>
              <w:rPr>
                <w:b/>
                <w:i w:val="0"/>
                <w:sz w:val="18"/>
              </w:rPr>
              <w:t>78 310 62 28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2026-06-21T09:17:37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mane ou l'année à laquelle lamine mane a fréquenté l'école pour la dernière fois (.) le dernier diplome de lamine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baboucar mane ou l'année à laquelle baboucar mane a fréquenté l'école pour la dernière fois (.) le dernier diplome de baboucar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atab mane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atab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atab mane ), prière de renseignés toutes les questions liées à ( atab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dieme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dieme.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dieme ), prière de renseignés toutes les questions liées à ( mariama dieme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atab mane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(8000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4082.99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ATAB MANE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ATAB MANE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(1000 FCFA pour 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atab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dieme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ATAB MANE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ATAB MANE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[2026-06-21 10:03:41] </w:t>
      </w:r>
      <w:r>
        <w:rPr>
          <w:b/>
          <w:i w:val="0"/>
          <w:color w:val="1F6FEB"/>
          <w:sz w:val="16"/>
        </w:rPr>
        <w:t xml:space="preserve">EQ34_enq3_v2 </w:t>
      </w:r>
      <w:r>
        <w:rPr>
          <w:b w:val="0"/>
          <w:i w:val="0"/>
          <w:color w:val="64748B"/>
          <w:sz w:val="16"/>
        </w:rPr>
        <w:t xml:space="preserve">sur s03q17 : </w:t>
      </w:r>
      <w:r>
        <w:rPr>
          <w:b w:val="0"/>
          <w:i w:val="0"/>
          <w:sz w:val="17"/>
        </w:rPr>
        <w:t>"elle est traité gratuitement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