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82-45-80-83</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21204020031</w:t>
            </w:r>
          </w:p>
        </w:tc>
        <w:tc>
          <w:tcPr>
            <w:tcW w:type="dxa" w:w="3551"/>
            <w:shd w:fill="F8FAFC"/>
          </w:tcPr>
          <w:p>
            <w:r>
              <w:rPr>
                <w:b w:val="0"/>
                <w:i w:val="0"/>
                <w:color w:val="64748B"/>
                <w:sz w:val="14"/>
              </w:rPr>
              <w:t>MÉNAGE</w:t>
              <w:br/>
            </w:r>
            <w:r>
              <w:rPr>
                <w:b/>
                <w:i w:val="0"/>
                <w:color w:val="1F6FEB"/>
                <w:sz w:val="18"/>
              </w:rPr>
              <w:t>82-45-80-83</w:t>
            </w:r>
          </w:p>
        </w:tc>
        <w:tc>
          <w:tcPr>
            <w:tcW w:type="dxa" w:w="3551"/>
            <w:shd w:fill="F8FAFC"/>
          </w:tcPr>
          <w:p>
            <w:r>
              <w:rPr>
                <w:b w:val="0"/>
                <w:i w:val="0"/>
                <w:color w:val="64748B"/>
                <w:sz w:val="14"/>
              </w:rPr>
              <w:t>CHEF DE MÉNAGE</w:t>
              <w:br/>
            </w:r>
            <w:r>
              <w:rPr>
                <w:b/>
                <w:i w:val="0"/>
                <w:sz w:val="18"/>
              </w:rPr>
              <w:t>MAMADOU ALIOU DIALLO</w:t>
            </w:r>
          </w:p>
        </w:tc>
      </w:tr>
      <w:tr>
        <w:tc>
          <w:tcPr>
            <w:tcW w:type="dxa" w:w="3551"/>
            <w:shd w:fill="F8FAFC"/>
          </w:tcPr>
          <w:p>
            <w:r>
              <w:rPr>
                <w:b w:val="0"/>
                <w:i w:val="0"/>
                <w:color w:val="64748B"/>
                <w:sz w:val="14"/>
              </w:rPr>
              <w:t>TÉLÉPHONE CM</w:t>
              <w:br/>
            </w:r>
            <w:r>
              <w:rPr>
                <w:b/>
                <w:i w:val="0"/>
                <w:sz w:val="18"/>
              </w:rPr>
              <w:t>77 228 78 28</w:t>
            </w:r>
          </w:p>
        </w:tc>
        <w:tc>
          <w:tcPr>
            <w:tcW w:type="dxa" w:w="3551"/>
            <w:shd w:fill="F8FAFC"/>
          </w:tcPr>
          <w:p>
            <w:r>
              <w:rPr>
                <w:b w:val="0"/>
                <w:i w:val="0"/>
                <w:color w:val="64748B"/>
                <w:sz w:val="14"/>
              </w:rPr>
              <w:t>LOCALISATION</w:t>
              <w:br/>
            </w:r>
            <w:r>
              <w:rPr>
                <w:b/>
                <w:i w:val="0"/>
                <w:sz w:val="18"/>
              </w:rPr>
              <w:t>BATARA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2026-06-04T10:02:57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fatoumata binta diallo (41)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binta diallo diffère de celui donné par fatoumata binta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diallo diffère de celui donné par mamadou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ismaila diallo ou l'année à laquelle ismaila diallo a fréquenté l'école pour la dernière fois (.) le dernier diplome de ismaila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mariama diallo ou l'année à laquelle mariama diallo a fréquenté l'école pour la dernière fois (.) le dernier diplome de mariama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abdourahim diallo ou l'année à laquelle abdourahim diallo a fréquenté l'école pour la dernière fois (.) le dernier diplome de abdourahim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abdourahim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diaraye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marouane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binta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ismaila diallo qui fréquente 3ème année de Secondaire 1 (Moyen) Général  est de 0 FCFA, ismaila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marouane diallo qui fréquente 2ème année de Supérieur  est de 0 FCFA, mamadou marouane diallo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marouane diallo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mariama diallo qui fréquente 3ème année de Secondaire 1 (Moyen) Général  est de 0 FCFA, mariama diallo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aliou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chèvre est autoconsommation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hommes est boutique et marchand ambulant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(140000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DIALLO (7500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 2(vente de charbon de bois)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50 FCFA par Kilogramme qui semble faible, prière de vérifier  le montant d'achat (2500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diaraye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binta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31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[2026-06-08 14:02:55] </w:t>
      </w:r>
      <w:r>
        <w:rPr>
          <w:b/>
          <w:i w:val="0"/>
          <w:color w:val="1F6FEB"/>
          <w:sz w:val="16"/>
        </w:rPr>
        <w:t xml:space="preserve">EQ35_enq1_v2 </w:t>
      </w:r>
      <w:r>
        <w:rPr>
          <w:b w:val="0"/>
          <w:i w:val="0"/>
          <w:color w:val="64748B"/>
          <w:sz w:val="16"/>
        </w:rPr>
        <w:t xml:space="preserve">sur s07bq03a_2 : </w:t>
      </w:r>
      <w:r>
        <w:rPr>
          <w:b w:val="0"/>
          <w:i w:val="0"/>
          <w:sz w:val="17"/>
        </w:rPr>
        <w:t>sachets de 50f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