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28-14-87-05</w:t>
      </w:r>
    </w:p>
    <w:p>
      <w:r>
        <w:rPr>
          <w:b w:val="0"/>
          <w:i w:val="0"/>
          <w:color w:val="64748B"/>
          <w:sz w:val="18"/>
        </w:rPr>
        <w:t>Enquêteur : EQ35_enq1_v2 (VICTOR SAMBOU)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28-14-87-05</w:t>
            </w:r>
          </w:p>
        </w:tc>
        <w:tc>
          <w:tcPr>
            <w:tcW w:type="dxa" w:w="3551"/>
            <w:shd w:fill="F8FAFC"/>
          </w:tcPr>
          <w:p>
            <w:r>
              <w:rPr>
                <w:b w:val="0"/>
                <w:i w:val="0"/>
                <w:color w:val="64748B"/>
                <w:sz w:val="14"/>
              </w:rPr>
              <w:t>CHEF DE MÉNAGE</w:t>
              <w:br/>
            </w:r>
            <w:r>
              <w:rPr>
                <w:b/>
                <w:i w:val="0"/>
                <w:sz w:val="18"/>
              </w:rPr>
              <w:t>ISMAILA SAGNA</w:t>
            </w:r>
          </w:p>
        </w:tc>
      </w:tr>
      <w:tr>
        <w:tc>
          <w:tcPr>
            <w:tcW w:type="dxa" w:w="3551"/>
            <w:shd w:fill="F8FAFC"/>
          </w:tcPr>
          <w:p>
            <w:r>
              <w:rPr>
                <w:b w:val="0"/>
                <w:i w:val="0"/>
                <w:color w:val="64748B"/>
                <w:sz w:val="14"/>
              </w:rPr>
              <w:t>TÉLÉPHONE CM</w:t>
              <w:br/>
            </w:r>
            <w:r>
              <w:rPr>
                <w:b/>
                <w:i w:val="0"/>
                <w:sz w:val="18"/>
              </w:rPr>
              <w:t>77 933 08 52</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2026-05-21T16:55:29</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ISMAILA SAGNA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du toit le/la Tôles, mais celui du ménage de ISMAILA SAGNA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 COLY est venu vivre dans cette localité est maladie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ISMAILA SAGNA n'a pas été à l'école entre 2024/2025 est enseignant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(51000 Fcfa) de FATOU COLY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COLY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ROUGUYATOU SAGNA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ISMAILA SAGNA,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SAGNA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SAGNA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SAGNA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SAGNA (50000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SAGNA (350000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SAGNA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SAGNA (1200000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SAGNA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ferme et ouvrir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ISMAILA SAGNA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20000 FCFA qui semble élevé, prière de verifier le montant tiré de la vente (40000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879 998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COLY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ISMAILA SAGNA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ISMAILA SAGNA 2 est Etudiant/Elève de la 4.21 mais ISMAILA SAGNA 2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ROUGUYATOU SAGNA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ISMAILA SAGNA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ISMAILA SAGNA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ISMAILA SAGNA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(750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