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82-43-64-69</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82-43-64-69</w:t>
            </w:r>
          </w:p>
        </w:tc>
        <w:tc>
          <w:tcPr>
            <w:tcW w:type="dxa" w:w="3551"/>
            <w:shd w:fill="F8FAFC"/>
          </w:tcPr>
          <w:p>
            <w:r>
              <w:rPr>
                <w:b w:val="0"/>
                <w:i w:val="0"/>
                <w:color w:val="64748B"/>
                <w:sz w:val="14"/>
              </w:rPr>
              <w:t>CHEF DE MÉNAGE</w:t>
              <w:br/>
            </w:r>
            <w:r>
              <w:rPr>
                <w:b/>
                <w:i w:val="0"/>
                <w:sz w:val="18"/>
              </w:rPr>
              <w:t>JEAN PIERRE DIATTA</w:t>
            </w:r>
          </w:p>
        </w:tc>
      </w:tr>
      <w:tr>
        <w:tc>
          <w:tcPr>
            <w:tcW w:type="dxa" w:w="3551"/>
            <w:shd w:fill="F8FAFC"/>
          </w:tcPr>
          <w:p>
            <w:r>
              <w:rPr>
                <w:b w:val="0"/>
                <w:i w:val="0"/>
                <w:color w:val="64748B"/>
                <w:sz w:val="14"/>
              </w:rPr>
              <w:t>TÉLÉPHONE CM</w:t>
              <w:br/>
            </w:r>
            <w:r>
              <w:rPr>
                <w:b/>
                <w:i w:val="0"/>
                <w:sz w:val="18"/>
              </w:rPr>
              <w:t>78 198 76 68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2026-06-25T09:20:56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JEAN PIERRE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été à l'école entre 2024/2025 est dépression mentale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JEAN PIERRE DIATTA n'a pas cherché du travail au cours des 30 derniers jours est dépression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DIATTA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JEAN PIERRE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JEAN PIERRE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