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55-92-75-29</w:t>
      </w:r>
    </w:p>
    <w:p>
      <w:r>
        <w:rPr>
          <w:b w:val="0"/>
          <w:i w:val="0"/>
          <w:color w:val="64748B"/>
          <w:sz w:val="18"/>
        </w:rPr>
        <w:t>Enquêteur : EQ4_enq1_v2 (HÉLÈNE SOW NDIAYE)  ·  Équipe : EQ4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12301310012</w:t>
            </w:r>
          </w:p>
        </w:tc>
        <w:tc>
          <w:tcPr>
            <w:tcW w:type="dxa" w:w="3551"/>
            <w:shd w:fill="F8FAFC"/>
          </w:tcPr>
          <w:p>
            <w:r>
              <w:rPr>
                <w:b w:val="0"/>
                <w:i w:val="0"/>
                <w:color w:val="64748B"/>
                <w:sz w:val="14"/>
              </w:rPr>
              <w:t>MÉNAGE</w:t>
              <w:br/>
            </w:r>
            <w:r>
              <w:rPr>
                <w:b/>
                <w:i w:val="0"/>
                <w:color w:val="1F6FEB"/>
                <w:sz w:val="18"/>
              </w:rPr>
              <w:t>55-92-75-29</w:t>
            </w:r>
          </w:p>
        </w:tc>
        <w:tc>
          <w:tcPr>
            <w:tcW w:type="dxa" w:w="3551"/>
            <w:shd w:fill="F8FAFC"/>
          </w:tcPr>
          <w:p>
            <w:r>
              <w:rPr>
                <w:b w:val="0"/>
                <w:i w:val="0"/>
                <w:color w:val="64748B"/>
                <w:sz w:val="14"/>
              </w:rPr>
              <w:t>CHEF DE MÉNAGE</w:t>
              <w:br/>
            </w:r>
            <w:r>
              <w:rPr>
                <w:b/>
                <w:i w:val="0"/>
                <w:sz w:val="18"/>
              </w:rPr>
              <w:t>FATOUMATA BARRY</w:t>
            </w:r>
          </w:p>
        </w:tc>
      </w:tr>
      <w:tr>
        <w:tc>
          <w:tcPr>
            <w:tcW w:type="dxa" w:w="3551"/>
            <w:shd w:fill="F8FAFC"/>
          </w:tcPr>
          <w:p>
            <w:r>
              <w:rPr>
                <w:b w:val="0"/>
                <w:i w:val="0"/>
                <w:color w:val="64748B"/>
                <w:sz w:val="14"/>
              </w:rPr>
              <w:t>TÉLÉPHONE CM</w:t>
              <w:br/>
            </w:r>
            <w:r>
              <w:rPr>
                <w:b/>
                <w:i w:val="0"/>
                <w:sz w:val="18"/>
              </w:rPr>
              <w:t>77 374 30 24</w:t>
            </w:r>
          </w:p>
        </w:tc>
        <w:tc>
          <w:tcPr>
            <w:tcW w:type="dxa" w:w="3551"/>
            <w:shd w:fill="F8FAFC"/>
          </w:tcPr>
          <w:p>
            <w:r>
              <w:rPr>
                <w:b w:val="0"/>
                <w:i w:val="0"/>
                <w:color w:val="64748B"/>
                <w:sz w:val="14"/>
              </w:rPr>
              <w:t>LOCALISATION</w:t>
              <w:br/>
            </w:r>
            <w:r>
              <w:rPr>
                <w:b/>
                <w:i w:val="0"/>
                <w:sz w:val="18"/>
              </w:rPr>
              <w:t>MANDIAYE DIOP</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EQ4_enq1_v2  (HÉLÈNE SOW NDIAYE)</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2026-06-19T11:50:43</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mbaye leye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leye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salla leye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ouleye diaby a  fréquenté l'école est 9999.</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leye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leye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salla leye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ouleye diaby est diakhankè,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salla leye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ouleye diaby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moussa leye n'a pas fait des études dans une école formelle est veulent qu’il apprenne le coran avant d’aller a l’ecole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(130000 Fcfa) de mbaye leye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sadio manè a été hospitalisé au cours des 12 derniers mois est avortement,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ouleye diaby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fatoumata barry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fatoumata barry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(9 jours) que mbaye leye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fatoumata barry (10900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blanchisseuse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barry (7000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de coiffure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barry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barry (1000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barry (150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barry (15000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barry (200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camion vidangeur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barry (28000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barry (120000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barry (120000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barry (1500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barry (150000 Fcfa) au cours de 12 derniers mois de Achat d'un ordinateur avec ses accessoires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barry (350000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type de local l'activité s'exerce vend des produits alimentaires : huile de palme ,vinaigre de citron...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est marché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s10q57</w:t>
            </w:r>
          </w:p>
        </w:tc>
        <w:tc>
          <w:tcPr>
            <w:tcW w:type="dxa" w:w="6520"/>
          </w:tcPr>
          <w:p>
            <w:r>
              <w:rPr>
                <w:b w:val="0"/>
                <w:i w:val="0"/>
                <w:sz w:val="17"/>
              </w:rPr>
              <w:t>Veuillez, s'il vous plaît, donner une valeur exacte ou estimée du montant à renseigner different de 9999 dans les champs s1046 à s10q57 pour c’est un coxeur il est dans le transport.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entreprise 2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son mari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trlephone portable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fatoumata barry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fatoumata barry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salla leye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Salon  (Fauteuils et table basse) dans ce ménages est très élevé (39),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[2026-06-24 09:21:30] </w:t>
      </w:r>
      <w:r>
        <w:rPr>
          <w:b/>
          <w:i w:val="0"/>
          <w:color w:val="1F6FEB"/>
          <w:sz w:val="16"/>
        </w:rPr>
        <w:t xml:space="preserve">EQ4_enq1_v2 </w:t>
      </w:r>
      <w:r>
        <w:rPr>
          <w:b w:val="0"/>
          <w:i w:val="0"/>
          <w:color w:val="64748B"/>
          <w:sz w:val="16"/>
        </w:rPr>
        <w:t xml:space="preserve">sur s02q25 : </w:t>
      </w:r>
      <w:r>
        <w:rPr>
          <w:b w:val="0"/>
          <w:i w:val="0"/>
          <w:sz w:val="17"/>
        </w:rPr>
        <w:t>inclu dans l’inscription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