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37-29-55-89</w:t>
      </w:r>
    </w:p>
    <w:p>
      <w:r>
        <w:rPr>
          <w:b w:val="0"/>
          <w:i w:val="0"/>
          <w:color w:val="64748B"/>
          <w:sz w:val="18"/>
        </w:rPr>
        <w:t>Enquêteur : EQ4_enq2_v2 (MBATHIO FALL)  ·  Équipe : EQ4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12301310012</w:t>
            </w:r>
          </w:p>
        </w:tc>
        <w:tc>
          <w:tcPr>
            <w:tcW w:type="dxa" w:w="3551"/>
            <w:shd w:fill="F8FAFC"/>
          </w:tcPr>
          <w:p>
            <w:r>
              <w:rPr>
                <w:b w:val="0"/>
                <w:i w:val="0"/>
                <w:color w:val="64748B"/>
                <w:sz w:val="14"/>
              </w:rPr>
              <w:t>MÉNAGE</w:t>
              <w:br/>
            </w:r>
            <w:r>
              <w:rPr>
                <w:b/>
                <w:i w:val="0"/>
                <w:color w:val="1F6FEB"/>
                <w:sz w:val="18"/>
              </w:rPr>
              <w:t>37-29-55-89</w:t>
            </w:r>
          </w:p>
        </w:tc>
        <w:tc>
          <w:tcPr>
            <w:tcW w:type="dxa" w:w="3551"/>
            <w:shd w:fill="F8FAFC"/>
          </w:tcPr>
          <w:p>
            <w:r>
              <w:rPr>
                <w:b w:val="0"/>
                <w:i w:val="0"/>
                <w:color w:val="64748B"/>
                <w:sz w:val="14"/>
              </w:rPr>
              <w:t>CHEF DE MÉNAGE</w:t>
              <w:br/>
            </w:r>
            <w:r>
              <w:rPr>
                <w:b/>
                <w:i w:val="0"/>
                <w:sz w:val="18"/>
              </w:rPr>
              <w:t>AITA NDOYE</w:t>
            </w:r>
          </w:p>
        </w:tc>
      </w:tr>
      <w:tr>
        <w:tc>
          <w:tcPr>
            <w:tcW w:type="dxa" w:w="3551"/>
            <w:shd w:fill="F8FAFC"/>
          </w:tcPr>
          <w:p>
            <w:r>
              <w:rPr>
                <w:b w:val="0"/>
                <w:i w:val="0"/>
                <w:color w:val="64748B"/>
                <w:sz w:val="14"/>
              </w:rPr>
              <w:t>TÉLÉPHONE CM</w:t>
              <w:br/>
            </w:r>
            <w:r>
              <w:rPr>
                <w:b/>
                <w:i w:val="0"/>
                <w:sz w:val="18"/>
              </w:rPr>
              <w:t>77 250 33 92</w:t>
            </w:r>
          </w:p>
        </w:tc>
        <w:tc>
          <w:tcPr>
            <w:tcW w:type="dxa" w:w="3551"/>
            <w:shd w:fill="F8FAFC"/>
          </w:tcPr>
          <w:p>
            <w:r>
              <w:rPr>
                <w:b w:val="0"/>
                <w:i w:val="0"/>
                <w:color w:val="64748B"/>
                <w:sz w:val="14"/>
              </w:rPr>
              <w:t>LOCALISATION</w:t>
              <w:br/>
            </w:r>
            <w:r>
              <w:rPr>
                <w:b/>
                <w:i w:val="0"/>
                <w:sz w:val="18"/>
              </w:rPr>
              <w:t>MANDIAYE DIOP</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(MBATHIO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2026-06-20T11:02:09</w:t>
            </w:r>
          </w:p>
        </w:tc>
      </w:tr>
    </w:tbl>
    <w:p/>
    <w:p>
      <w:r>
        <w:rPr>
          <w:b/>
          <w:i w:val="0"/>
          <w:color w:val="1F6FEB"/>
          <w:sz w:val="22"/>
        </w:rPr>
        <w:t>⚠ INCOHÉRENCES À CORRIGER (30)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Nabou Diouf) , prière de renseigner toutes les questions liées à  Nabou Diouf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Abou Niang) , prière de renseigner toutes les questions liées à  Abou Niang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Khoudja Gaye) , prière de renseigner toutes les questions liées à  Khoudja Gaye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Thiaba Niang) , prière de renseigner toutes les questions liées à  Thiaba Niang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AITA NDOYE , prière de renseignés toutes les questions liées à AITA NDOYE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Khardiata Niang , prière de renseignés toutes les questions liées à Khardiata Niang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AITA NDOYE ), prière de renseignés toutes les questions liées à ( AITA NDOYE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Khardiata Niang ), prière de renseignés toutes les questions liées à ( Khardiata Niang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Khardiata Niang,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AITA NDOYE ), prière de renseignés toutes les questions liées à ( AITA NDOYE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Khardiata Niang ), prière de renseignés toutes les questions liées à ( Khardiata Niang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AITA NDOYE , prière de renseignés toutes les questions liées à ( AITA NDOYE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Khardiata Niang , prière de renseignés toutes les questions liées à ( Khardiata Niang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AITA NDOYE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AITA NDOYE ), prière de renseignés toutes les questions liées à ( AITA NDOYE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Khardiata Niang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Khardiata Niang ), prière de renseignés toutes les questions liées à ( Khardiata Niang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AITA NDOYE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AITA NDOYE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AITA NDOYE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