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69-50-92-71</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69-50-92-71</w:t>
            </w:r>
          </w:p>
        </w:tc>
        <w:tc>
          <w:tcPr>
            <w:tcW w:type="dxa" w:w="3551"/>
            <w:shd w:fill="F8FAFC"/>
          </w:tcPr>
          <w:p>
            <w:r>
              <w:rPr>
                <w:b w:val="0"/>
                <w:i w:val="0"/>
                <w:color w:val="64748B"/>
                <w:sz w:val="14"/>
              </w:rPr>
              <w:t>CHEF DE MÉNAGE</w:t>
              <w:br/>
            </w:r>
            <w:r>
              <w:rPr>
                <w:b/>
                <w:i w:val="0"/>
                <w:sz w:val="18"/>
              </w:rPr>
              <w:t>SAHNOUN BASSOUM</w:t>
            </w:r>
          </w:p>
        </w:tc>
      </w:tr>
      <w:tr>
        <w:tc>
          <w:tcPr>
            <w:tcW w:type="dxa" w:w="3551"/>
            <w:shd w:fill="F8FAFC"/>
          </w:tcPr>
          <w:p>
            <w:r>
              <w:rPr>
                <w:b w:val="0"/>
                <w:i w:val="0"/>
                <w:color w:val="64748B"/>
                <w:sz w:val="14"/>
              </w:rPr>
              <w:t>TÉLÉPHONE CM</w:t>
              <w:br/>
            </w:r>
            <w:r>
              <w:rPr>
                <w:b/>
                <w:i w:val="0"/>
                <w:sz w:val="18"/>
              </w:rPr>
              <w:t>77 334 86 57</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2026-06-28T15:59:33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Cisse a dit que son père a un niveau  alors que le père lui-même dit qu'il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Cisse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Cisse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(3500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boujie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Cisse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Cisse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Cisse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(20000)  avec l'âge du bien atteignant 18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