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43-45-16-72</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43-45-16-72</w:t>
            </w:r>
          </w:p>
        </w:tc>
        <w:tc>
          <w:tcPr>
            <w:tcW w:type="dxa" w:w="3551"/>
            <w:shd w:fill="F8FAFC"/>
          </w:tcPr>
          <w:p>
            <w:r>
              <w:rPr>
                <w:b w:val="0"/>
                <w:i w:val="0"/>
                <w:color w:val="64748B"/>
                <w:sz w:val="14"/>
              </w:rPr>
              <w:t>CHEF DE MÉNAGE</w:t>
              <w:br/>
            </w:r>
            <w:r>
              <w:rPr>
                <w:b/>
                <w:i w:val="0"/>
                <w:sz w:val="18"/>
              </w:rPr>
              <w:t>EL HADJI BA</w:t>
            </w:r>
          </w:p>
        </w:tc>
      </w:tr>
      <w:tr>
        <w:tc>
          <w:tcPr>
            <w:tcW w:type="dxa" w:w="3551"/>
            <w:shd w:fill="F8FAFC"/>
          </w:tcPr>
          <w:p>
            <w:r>
              <w:rPr>
                <w:b w:val="0"/>
                <w:i w:val="0"/>
                <w:color w:val="64748B"/>
                <w:sz w:val="14"/>
              </w:rPr>
              <w:t>TÉLÉPHONE CM</w:t>
              <w:br/>
            </w:r>
            <w:r>
              <w:rPr>
                <w:b/>
                <w:i w:val="0"/>
                <w:sz w:val="18"/>
              </w:rPr>
              <w:t>77 147 64 89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2026-06-05T10:46:31</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SAER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FATIMATA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BA diffère de celui donné par ABDOU AZIZ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BA diffère de celui donné par EL HADJI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WOUREL BA diffère de celui donné par WOUREL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MATY BA ou l'année à laquelle MATY BA a fréquenté l'école pour la dernière fois (9999) le dernier diplome de MATY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 AZIZ BA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EL HADJI BA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AZIZ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WOUREL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DIOUMA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LAMINE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BOUYA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FATIMATA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SAER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WOUREL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BA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BA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BA (855000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(40000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 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 HADJI BA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BA, prière de reprendre la section agriculture du ménage EL HADJI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AZIZ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9.5 Kg taille unique de Viande de mouton,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