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18-43-71-76</w:t>
      </w:r>
    </w:p>
    <w:p>
      <w:r>
        <w:rPr>
          <w:b w:val="0"/>
          <w:i w:val="0"/>
          <w:color w:val="64748B"/>
          <w:sz w:val="18"/>
        </w:rPr>
        <w:t>Enquêteur : EQ7_enq4_v2 (SARA NIANG)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18-43-71-76</w:t>
            </w:r>
          </w:p>
        </w:tc>
        <w:tc>
          <w:tcPr>
            <w:tcW w:type="dxa" w:w="3551"/>
            <w:shd w:fill="F8FAFC"/>
          </w:tcPr>
          <w:p>
            <w:r>
              <w:rPr>
                <w:b w:val="0"/>
                <w:i w:val="0"/>
                <w:color w:val="64748B"/>
                <w:sz w:val="14"/>
              </w:rPr>
              <w:t>CHEF DE MÉNAGE</w:t>
              <w:br/>
            </w:r>
            <w:r>
              <w:rPr>
                <w:b/>
                <w:i w:val="0"/>
                <w:sz w:val="18"/>
              </w:rPr>
              <w:t>FATOU DIOP</w:t>
            </w:r>
          </w:p>
        </w:tc>
      </w:tr>
      <w:tr>
        <w:tc>
          <w:tcPr>
            <w:tcW w:type="dxa" w:w="3551"/>
            <w:shd w:fill="F8FAFC"/>
          </w:tcPr>
          <w:p>
            <w:r>
              <w:rPr>
                <w:b w:val="0"/>
                <w:i w:val="0"/>
                <w:color w:val="64748B"/>
                <w:sz w:val="14"/>
              </w:rPr>
              <w:t>TÉLÉPHONE CM</w:t>
              <w:br/>
            </w:r>
            <w:r>
              <w:rPr>
                <w:b/>
                <w:i w:val="0"/>
                <w:sz w:val="18"/>
              </w:rPr>
              <w:t>78 193 84 23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2026-06-17T10:54:37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NDATTE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DIENG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 montant de la dernière  facture ou la somme dépensé pour recharger votre clé Internet est 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NDATTE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DIENG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FALLOU DIENG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NIANG,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SERIGNE FALLOU DIENG n'a pas cherché du travail au cours des 30 derniers jours est EST DANS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FATOU DIOP n'a pas travaillé au cours des 7 derniers jours est EST MALADE ACTUELLEMENT et semble avoir un emploi ou exister dans les modalités, prière de de bien regarder l'emploi FATOU DIOP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DIENG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NDATTE DIENG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(366.6667 Fcfa) de Riz local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DIOP (25500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(7500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(38000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(13000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(80000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FATOU DIOP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FATOU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0.18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(500000 FCFA) par mois semble très élevé ou faible, peut-être que vous vous êtes trompés du choix de l'unité.</w:t>
            </w:r>
          </w:p>
        </w:tc>
      </w:tr>
    </w:tbl>
    <w:p/>
    <w:p>
      <w:r>
        <w:rPr>
          <w:b/>
          <w:i w:val="0"/>
          <w:color w:val="1F6FEB"/>
          <w:sz w:val="22"/>
        </w:rPr>
        <w:t>💬 COMMENTAIRES SUPERVISEUR / ENQUÊTEUR (5)</w:t>
      </w:r>
    </w:p>
    <w:p>
      <w:pPr>
        <w:pStyle w:val="ListBullet"/>
      </w:pPr>
      <w:r>
        <w:rPr>
          <w:b w:val="0"/>
          <w:i w:val="0"/>
          <w:color w:val="64748B"/>
          <w:sz w:val="16"/>
        </w:rPr>
        <w:t xml:space="preserve">[2026-06-17 11:50:02] </w:t>
      </w:r>
      <w:r>
        <w:rPr>
          <w:b/>
          <w:i w:val="0"/>
          <w:color w:val="1F6FEB"/>
          <w:sz w:val="16"/>
        </w:rPr>
        <w:t xml:space="preserve">EQ7_enq4_v2 </w:t>
      </w:r>
      <w:r>
        <w:rPr>
          <w:b w:val="0"/>
          <w:i w:val="0"/>
          <w:color w:val="64748B"/>
          <w:sz w:val="16"/>
        </w:rPr>
        <w:t xml:space="preserve">sur s03q18 : </w:t>
      </w:r>
      <w:r>
        <w:rPr>
          <w:b w:val="0"/>
          <w:i w:val="0"/>
          <w:sz w:val="17"/>
        </w:rPr>
        <w:t>"VENTOUSE "</w:t>
      </w:r>
    </w:p>
    <w:p>
      <w:pPr>
        <w:pStyle w:val="ListBullet"/>
      </w:pPr>
      <w:r>
        <w:rPr>
          <w:b w:val="0"/>
          <w:i w:val="0"/>
          <w:color w:val="64748B"/>
          <w:sz w:val="16"/>
        </w:rPr>
        <w:t xml:space="preserve">[2026-06-26 10:02:00] </w:t>
      </w:r>
      <w:r>
        <w:rPr>
          <w:b/>
          <w:i w:val="0"/>
          <w:color w:val="1F6FEB"/>
          <w:sz w:val="16"/>
        </w:rPr>
        <w:t xml:space="preserve">EQ7_enq4_v2 </w:t>
      </w:r>
      <w:r>
        <w:rPr>
          <w:b w:val="0"/>
          <w:i w:val="0"/>
          <w:color w:val="64748B"/>
          <w:sz w:val="16"/>
        </w:rPr>
        <w:t xml:space="preserve">sur s09Dq03 : </w:t>
      </w:r>
      <w:r>
        <w:rPr>
          <w:b w:val="0"/>
          <w:i w:val="0"/>
          <w:sz w:val="17"/>
        </w:rPr>
        <w:t>"PARTICIPATION POUR VIDANGE. IL PARTAGE LA FOSSE SEPTIQUE AVEC D'AUTRES MÉNAGES "</w:t>
      </w:r>
    </w:p>
    <w:p>
      <w:pPr>
        <w:pStyle w:val="ListBullet"/>
      </w:pPr>
      <w:r>
        <w:rPr>
          <w:b w:val="0"/>
          <w:i w:val="0"/>
          <w:color w:val="64748B"/>
          <w:sz w:val="16"/>
        </w:rPr>
        <w:t xml:space="preserve">[2026-06-26 11:43:44] </w:t>
      </w:r>
      <w:r>
        <w:rPr>
          <w:b/>
          <w:i w:val="0"/>
          <w:color w:val="1F6FEB"/>
          <w:sz w:val="16"/>
        </w:rPr>
        <w:t xml:space="preserve">EQ7_enq4_v2 </w:t>
      </w:r>
      <w:r>
        <w:rPr>
          <w:b w:val="0"/>
          <w:i w:val="0"/>
          <w:color w:val="64748B"/>
          <w:sz w:val="16"/>
        </w:rPr>
        <w:t xml:space="preserve">sur s07bq03a_2 : </w:t>
      </w:r>
      <w:r>
        <w:rPr>
          <w:b w:val="0"/>
          <w:i w:val="0"/>
          <w:sz w:val="17"/>
        </w:rPr>
        <w:t>"LE MÉNAGE CONFIRME LA QUANTITÉ CONSOMMÉ "</w:t>
      </w:r>
    </w:p>
    <w:p>
      <w:pPr>
        <w:pStyle w:val="ListBullet"/>
      </w:pPr>
      <w:r>
        <w:rPr>
          <w:b w:val="0"/>
          <w:i w:val="0"/>
          <w:color w:val="64748B"/>
          <w:sz w:val="16"/>
        </w:rPr>
        <w:t xml:space="preserve">[2026-06-26 12:00:17] </w:t>
      </w:r>
      <w:r>
        <w:rPr>
          <w:b/>
          <w:i w:val="0"/>
          <w:color w:val="1F6FEB"/>
          <w:sz w:val="16"/>
        </w:rPr>
        <w:t xml:space="preserve">EQ7_enq4_v2 </w:t>
      </w:r>
      <w:r>
        <w:rPr>
          <w:b w:val="0"/>
          <w:i w:val="0"/>
          <w:color w:val="64748B"/>
          <w:sz w:val="16"/>
        </w:rPr>
        <w:t xml:space="preserve">sur s07bq03a_2 : </w:t>
      </w:r>
      <w:r>
        <w:rPr>
          <w:b w:val="0"/>
          <w:i w:val="0"/>
          <w:sz w:val="17"/>
        </w:rPr>
        <w:t>IL ACHÈTE DE L'EAU DÉMINÉRALISÉE. IL DONNE SA BOUTEILLE POUR QU'ON LA REMPLISSE ET PAIE 400 PAR BOUTEILLE DE 10L</w:t>
      </w:r>
    </w:p>
    <w:p>
      <w:pPr>
        <w:pStyle w:val="ListBullet"/>
      </w:pPr>
      <w:r>
        <w:rPr>
          <w:b w:val="0"/>
          <w:i w:val="0"/>
          <w:color w:val="64748B"/>
          <w:sz w:val="16"/>
        </w:rPr>
        <w:t xml:space="preserve">[2026-06-26 12:04:02] </w:t>
      </w:r>
      <w:r>
        <w:rPr>
          <w:b/>
          <w:i w:val="0"/>
          <w:color w:val="1F6FEB"/>
          <w:sz w:val="16"/>
        </w:rPr>
        <w:t xml:space="preserve">EQ7_enq4_v2 </w:t>
      </w:r>
      <w:r>
        <w:rPr>
          <w:b w:val="0"/>
          <w:i w:val="0"/>
          <w:color w:val="64748B"/>
          <w:sz w:val="16"/>
        </w:rPr>
        <w:t xml:space="preserve">sur s11q52a : </w:t>
      </w:r>
      <w:r>
        <w:rPr>
          <w:b w:val="0"/>
          <w:i w:val="0"/>
          <w:sz w:val="17"/>
        </w:rPr>
        <w:t>LE MÉNAGE SE CONNECTE SUR LE WIFI DU VOISIN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