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Ngone Niang) , prière de renseigner toutes les questions liées à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Ismaila Belli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Niang (355000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(6250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jus de fruits local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Ngone Niang, prière de reprendre la section agriculture du ménage Ngone Niang.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