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78-65-76-36</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78-65-76-36</w:t>
            </w:r>
          </w:p>
        </w:tc>
        <w:tc>
          <w:tcPr>
            <w:tcW w:type="dxa" w:w="3551"/>
            <w:shd w:fill="F8FAFC"/>
          </w:tcPr>
          <w:p>
            <w:r>
              <w:rPr>
                <w:b w:val="0"/>
                <w:i w:val="0"/>
                <w:color w:val="64748B"/>
                <w:sz w:val="14"/>
              </w:rPr>
              <w:t>CHEF DE MÉNAGE</w:t>
              <w:br/>
            </w:r>
            <w:r>
              <w:rPr>
                <w:b/>
                <w:i w:val="0"/>
                <w:sz w:val="18"/>
              </w:rPr>
              <w:t>KADIDJA MOHAMADOU</w:t>
            </w:r>
          </w:p>
        </w:tc>
      </w:tr>
      <w:tr>
        <w:tc>
          <w:tcPr>
            <w:tcW w:type="dxa" w:w="3551"/>
            <w:shd w:fill="F8FAFC"/>
          </w:tcPr>
          <w:p>
            <w:r>
              <w:rPr>
                <w:b w:val="0"/>
                <w:i w:val="0"/>
                <w:color w:val="64748B"/>
                <w:sz w:val="14"/>
              </w:rPr>
              <w:t>TÉLÉPHONE CM</w:t>
              <w:br/>
            </w:r>
            <w:r>
              <w:rPr>
                <w:b/>
                <w:i w:val="0"/>
                <w:sz w:val="18"/>
              </w:rPr>
              <w:t>77 818 02 91</w:t>
            </w:r>
          </w:p>
        </w:tc>
        <w:tc>
          <w:tcPr>
            <w:tcW w:type="dxa" w:w="3551"/>
            <w:shd w:fill="F8FAFC"/>
          </w:tcPr>
          <w:p>
            <w:r>
              <w:rPr>
                <w:b w:val="0"/>
                <w:i w:val="0"/>
                <w:color w:val="64748B"/>
                <w:sz w:val="14"/>
              </w:rPr>
              <w:t>LOCALISATION</w:t>
              <w:br/>
            </w:r>
            <w:r>
              <w:rPr>
                <w:b/>
                <w:i w:val="0"/>
                <w:sz w:val="18"/>
              </w:rPr>
              <w:t>AU 1 RE  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2026-06-20T11:30:11</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KADIJA MOHAMADOU qui fréquente 5ème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KADIDJA MOHAMADOU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(100000), prière de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KADIJA MOHAMADOU est un Médecins généralistes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KADIDJA MOHAMADOU a comme taille 1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[2026-06-20 14:43:26] </w:t>
      </w:r>
      <w:r>
        <w:rPr>
          <w:b/>
          <w:i w:val="0"/>
          <w:color w:val="1F6FEB"/>
          <w:sz w:val="16"/>
        </w:rPr>
        <w:t xml:space="preserve">EQ1_enq5_v2 </w:t>
      </w:r>
      <w:r>
        <w:rPr>
          <w:b w:val="0"/>
          <w:i w:val="0"/>
          <w:color w:val="64748B"/>
          <w:sz w:val="16"/>
        </w:rPr>
        <w:t xml:space="preserve">sur s13q16 : </w:t>
      </w:r>
      <w:r>
        <w:rPr>
          <w:b w:val="0"/>
          <w:i w:val="0"/>
          <w:sz w:val="17"/>
        </w:rPr>
        <w:t>aide pour son alimentation sa location ets ses autres besoins</w:t>
      </w:r>
    </w:p>
    <w:p>
      <w:pPr>
        <w:pStyle w:val="ListBullet"/>
      </w:pPr>
      <w:r>
        <w:rPr>
          <w:b w:val="0"/>
          <w:i w:val="0"/>
          <w:color w:val="64748B"/>
          <w:sz w:val="16"/>
        </w:rPr>
        <w:t xml:space="preserve">[2026-06-23 18:10:09] </w:t>
      </w:r>
      <w:r>
        <w:rPr>
          <w:b/>
          <w:i w:val="0"/>
          <w:color w:val="1F6FEB"/>
          <w:sz w:val="16"/>
        </w:rPr>
        <w:t xml:space="preserve">EQ1_enq5_v2 </w:t>
      </w:r>
      <w:r>
        <w:rPr>
          <w:b w:val="0"/>
          <w:i w:val="0"/>
          <w:color w:val="64748B"/>
          <w:sz w:val="16"/>
        </w:rPr>
        <w:t xml:space="preserve">sur s11q23a : </w:t>
      </w:r>
      <w:r>
        <w:rPr>
          <w:b w:val="0"/>
          <w:i w:val="0"/>
          <w:sz w:val="17"/>
        </w:rPr>
        <w:t>gerer par le propriètaire de la mz</w:t>
      </w:r>
    </w:p>
    <w:p>
      <w:pPr>
        <w:pStyle w:val="ListBullet"/>
      </w:pPr>
      <w:r>
        <w:rPr>
          <w:b w:val="0"/>
          <w:i w:val="0"/>
          <w:color w:val="64748B"/>
          <w:sz w:val="16"/>
        </w:rPr>
        <w:t xml:space="preserve">[2026-06-25 14:56:50]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21:41:00] </w:t>
      </w:r>
      <w:r>
        <w:rPr>
          <w:b/>
          <w:i w:val="0"/>
          <w:color w:val="1F6FEB"/>
          <w:sz w:val="16"/>
        </w:rPr>
        <w:t xml:space="preserve">EQ1_sup_v2 </w:t>
      </w:r>
      <w:r>
        <w:rPr>
          <w:b w:val="0"/>
          <w:i w:val="0"/>
          <w:color w:val="64748B"/>
          <w:sz w:val="16"/>
        </w:rPr>
        <w:t xml:space="preserve">sur s01q21 : </w:t>
      </w:r>
      <w:r>
        <w:rPr>
          <w:b w:val="0"/>
          <w:i w:val="0"/>
          <w:sz w:val="17"/>
        </w:rPr>
        <w:t>Cameroun est dans  l’Afrique</w:t>
      </w:r>
    </w:p>
    <w:p>
      <w:pPr>
        <w:pStyle w:val="ListBullet"/>
      </w:pPr>
      <w:r>
        <w:rPr>
          <w:b w:val="0"/>
          <w:i w:val="0"/>
          <w:color w:val="64748B"/>
          <w:sz w:val="16"/>
        </w:rPr>
        <w:t xml:space="preserve">[2026-06-25 21:42:58] </w:t>
      </w:r>
      <w:r>
        <w:rPr>
          <w:b/>
          <w:i w:val="0"/>
          <w:color w:val="1F6FEB"/>
          <w:sz w:val="16"/>
        </w:rPr>
        <w:t xml:space="preserve">EQ1_sup_v2 </w:t>
      </w:r>
      <w:r>
        <w:rPr>
          <w:b w:val="0"/>
          <w:i w:val="0"/>
          <w:color w:val="64748B"/>
          <w:sz w:val="16"/>
        </w:rPr>
        <w:t xml:space="preserve">sur s02q01 : </w:t>
      </w:r>
      <w:r>
        <w:rPr>
          <w:b w:val="0"/>
          <w:i w:val="0"/>
          <w:sz w:val="17"/>
        </w:rPr>
        <w:t>Confirme qu’elle ne sait que lire ni écrire ni comprendre</w:t>
      </w:r>
    </w:p>
    <w:p>
      <w:pPr>
        <w:pStyle w:val="ListBullet"/>
      </w:pPr>
      <w:r>
        <w:rPr>
          <w:b w:val="0"/>
          <w:i w:val="0"/>
          <w:color w:val="64748B"/>
          <w:sz w:val="16"/>
        </w:rPr>
        <w:t xml:space="preserve">[2026-06-25 21:52:34] </w:t>
      </w:r>
      <w:r>
        <w:rPr>
          <w:b/>
          <w:i w:val="0"/>
          <w:color w:val="1F6FEB"/>
          <w:sz w:val="16"/>
        </w:rPr>
        <w:t xml:space="preserve">EQ1_sup_v2 </w:t>
      </w:r>
      <w:r>
        <w:rPr>
          <w:b w:val="0"/>
          <w:i w:val="0"/>
          <w:color w:val="64748B"/>
          <w:sz w:val="16"/>
        </w:rPr>
        <w:t xml:space="preserve">sur s07bq08_2 : </w:t>
      </w:r>
      <w:r>
        <w:rPr>
          <w:b w:val="0"/>
          <w:i w:val="0"/>
          <w:sz w:val="17"/>
        </w:rPr>
        <w:t>Confirmer le prix</w:t>
      </w:r>
    </w:p>
    <w:p>
      <w:pPr>
        <w:pStyle w:val="ListBullet"/>
      </w:pPr>
      <w:r>
        <w:rPr>
          <w:b w:val="0"/>
          <w:i w:val="0"/>
          <w:color w:val="64748B"/>
          <w:sz w:val="16"/>
        </w:rPr>
        <w:t xml:space="preserve">[2026-06-25 22:12:16] </w:t>
      </w:r>
      <w:r>
        <w:rPr>
          <w:b/>
          <w:i w:val="0"/>
          <w:color w:val="1F6FEB"/>
          <w:sz w:val="16"/>
        </w:rPr>
        <w:t xml:space="preserve">EQ1_sup_v2 </w:t>
      </w:r>
      <w:r>
        <w:rPr>
          <w:b w:val="0"/>
          <w:i w:val="0"/>
          <w:color w:val="64748B"/>
          <w:sz w:val="16"/>
        </w:rPr>
        <w:t xml:space="preserve">sur s11q23a : </w:t>
      </w:r>
      <w:r>
        <w:rPr>
          <w:b w:val="0"/>
          <w:i w:val="0"/>
          <w:sz w:val="17"/>
        </w:rPr>
        <w:t>Donc le ménage n’est pas connecté</w:t>
      </w:r>
    </w:p>
    <w:p>
      <w:pPr>
        <w:pStyle w:val="ListBullet"/>
      </w:pPr>
      <w:r>
        <w:rPr>
          <w:b w:val="0"/>
          <w:i w:val="0"/>
          <w:color w:val="64748B"/>
          <w:sz w:val="16"/>
        </w:rPr>
        <w:t xml:space="preserve">[2026-06-25 22:13:08] </w:t>
      </w:r>
      <w:r>
        <w:rPr>
          <w:b/>
          <w:i w:val="0"/>
          <w:color w:val="1F6FEB"/>
          <w:sz w:val="16"/>
        </w:rPr>
        <w:t xml:space="preserve">EQ1_sup_v2 </w:t>
      </w:r>
      <w:r>
        <w:rPr>
          <w:b w:val="0"/>
          <w:i w:val="0"/>
          <w:color w:val="64748B"/>
          <w:sz w:val="16"/>
        </w:rPr>
        <w:t xml:space="preserve">sur s11q44 : </w:t>
      </w:r>
      <w:r>
        <w:rPr>
          <w:b w:val="0"/>
          <w:i w:val="0"/>
          <w:sz w:val="17"/>
        </w:rPr>
        <w:t>A la section 9 vous aviez déclaré 4500</w:t>
      </w:r>
    </w:p>
    <w:p>
      <w:pPr>
        <w:pStyle w:val="ListBullet"/>
      </w:pPr>
      <w:r>
        <w:rPr>
          <w:b w:val="0"/>
          <w:i w:val="0"/>
          <w:color w:val="64748B"/>
          <w:sz w:val="16"/>
        </w:rPr>
        <w:t xml:space="preserve">[2026-07-01 17:21:14]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