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61-26-46-38</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61-26-46-38</w:t>
            </w:r>
          </w:p>
        </w:tc>
        <w:tc>
          <w:tcPr>
            <w:tcW w:type="dxa" w:w="3551"/>
            <w:shd w:fill="F8FAFC"/>
          </w:tcPr>
          <w:p>
            <w:r>
              <w:rPr>
                <w:b w:val="0"/>
                <w:i w:val="0"/>
                <w:color w:val="64748B"/>
                <w:sz w:val="14"/>
              </w:rPr>
              <w:t>CHEF DE MÉNAGE</w:t>
              <w:br/>
            </w:r>
            <w:r>
              <w:rPr>
                <w:b/>
                <w:i w:val="0"/>
                <w:sz w:val="18"/>
              </w:rPr>
              <w:t>AISSATOU BARRE</w:t>
            </w:r>
          </w:p>
        </w:tc>
      </w:tr>
      <w:tr>
        <w:tc>
          <w:tcPr>
            <w:tcW w:type="dxa" w:w="3551"/>
            <w:shd w:fill="F8FAFC"/>
          </w:tcPr>
          <w:p>
            <w:r>
              <w:rPr>
                <w:b w:val="0"/>
                <w:i w:val="0"/>
                <w:color w:val="64748B"/>
                <w:sz w:val="14"/>
              </w:rPr>
              <w:t>TÉLÉPHONE CM</w:t>
              <w:br/>
            </w:r>
            <w:r>
              <w:rPr>
                <w:b/>
                <w:i w:val="0"/>
                <w:sz w:val="18"/>
              </w:rPr>
              <w:t>33 858 18 84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2026-07-05T16:37:21</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Baratou Faty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Barre) , prière de renseigner toutes les questions liées à  Aissatou Barre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Baratou Faty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Barre diffère de celui donné par Aissatou Barre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Barre s'est consulté la première fois pour cette maladie (Douleurs/fatigue) chez un médecin spécialiste et vous dites que  Aissatou Barre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Baratou Faty , prière de renseignés toutes les questions liées à Baratou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Barre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Aminata Faty a eu comme problème probleme hygene,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Aissatou Barre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Aissatou Barre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Barre ), prière de renseignés toutes les questions liées à ( Aissatou Barre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Faty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Baratou Faty , prière de renseignés toutes les questions liées à ( Baratou Faty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Baratou Faty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Diagne ), prière de renseignés toutes les questions liées à ( Aicha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Barre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Barre ), prière de renseignés toutes les questions liées à ( Aissatou Barre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Baratou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(34000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(8500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AISSATOU BARRE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AISSATOU BARRE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Barre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Faty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