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66-73-74-75</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11301330131</w:t>
            </w:r>
          </w:p>
        </w:tc>
        <w:tc>
          <w:tcPr>
            <w:tcW w:type="dxa" w:w="3551"/>
            <w:shd w:fill="F8FAFC"/>
          </w:tcPr>
          <w:p>
            <w:r>
              <w:rPr>
                <w:b w:val="0"/>
                <w:i w:val="0"/>
                <w:color w:val="64748B"/>
                <w:sz w:val="14"/>
              </w:rPr>
              <w:t>MÉNAGE</w:t>
              <w:br/>
            </w:r>
            <w:r>
              <w:rPr>
                <w:b/>
                <w:i w:val="0"/>
                <w:color w:val="1F6FEB"/>
                <w:sz w:val="18"/>
              </w:rPr>
              <w:t>66-73-74-75</w:t>
            </w:r>
          </w:p>
        </w:tc>
        <w:tc>
          <w:tcPr>
            <w:tcW w:type="dxa" w:w="3551"/>
            <w:shd w:fill="F8FAFC"/>
          </w:tcPr>
          <w:p>
            <w:r>
              <w:rPr>
                <w:b w:val="0"/>
                <w:i w:val="0"/>
                <w:color w:val="64748B"/>
                <w:sz w:val="14"/>
              </w:rPr>
              <w:t>CHEF DE MÉNAGE</w:t>
              <w:br/>
            </w:r>
            <w:r>
              <w:rPr>
                <w:b/>
                <w:i w:val="0"/>
                <w:sz w:val="18"/>
              </w:rPr>
              <w:t>MALICK</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2026-07-16T11:26:45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Activité Ramassage et Vente de Féraille et Alluminium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DIENE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DIENE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DIENE (14000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DIENE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DIENE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DIENE (27000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plaques ou panneaux solaires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DIENE (2000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brique en ciment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Autre (à préciser) à DAKAR Urbain ont généralement comme principal matériau de construction le/la Ciment/Béton/Pierres de taille, mais celui du ménage de MALICK DIENE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Autre (à préciser) à DAKAR Urbain ont généralement comme principal matériau du toit le/la Dalle en ciment, mais celui du ménage de MALICK DIENE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Autre (à préciser) à DAKAR Urbain ont généralement comme principal matériau de revêtement du sol du logement le/la Carreaux/Marbre, mais celui du ménage de MALICK DIENE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MALICK DIENE, prière de reprendre la section agriculture du ménage MALICK DIENE.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DIENE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DIENE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(8)</w:t>
      </w:r>
    </w:p>
    <w:p>
      <w:pPr>
        <w:pStyle w:val="ListBullet"/>
      </w:pPr>
      <w:r>
        <w:rPr>
          <w:b w:val="0"/>
          <w:i w:val="0"/>
          <w:color w:val="64748B"/>
          <w:sz w:val="16"/>
        </w:rPr>
        <w:t xml:space="preserve">[2026-07-16 13:20:48] </w:t>
      </w:r>
      <w:r>
        <w:rPr>
          <w:b/>
          <w:i w:val="0"/>
          <w:color w:val="1F6FEB"/>
          <w:sz w:val="16"/>
        </w:rPr>
        <w:t xml:space="preserve">EQ1_enq2_v2 </w:t>
      </w:r>
      <w:r>
        <w:rPr>
          <w:b w:val="0"/>
          <w:i w:val="0"/>
          <w:color w:val="64748B"/>
          <w:sz w:val="16"/>
        </w:rPr>
        <w:t xml:space="preserve">sur s7b2_start_time : </w:t>
      </w:r>
      <w:r>
        <w:rPr>
          <w:b w:val="0"/>
          <w:i w:val="0"/>
          <w:sz w:val="17"/>
        </w:rPr>
        <w:t>le ménage ne prépare pas il achete a manger</w:t>
      </w:r>
    </w:p>
    <w:p>
      <w:pPr>
        <w:pStyle w:val="ListBullet"/>
      </w:pPr>
      <w:r>
        <w:rPr>
          <w:b w:val="0"/>
          <w:i w:val="0"/>
          <w:color w:val="64748B"/>
          <w:sz w:val="16"/>
        </w:rPr>
        <w:t xml:space="preserve">[2026-07-18 14:52:56] </w:t>
      </w:r>
      <w:r>
        <w:rPr>
          <w:b/>
          <w:i w:val="0"/>
          <w:color w:val="1F6FEB"/>
          <w:sz w:val="16"/>
        </w:rPr>
        <w:t xml:space="preserve">EQ1_sup_v2 </w:t>
      </w:r>
      <w:r>
        <w:rPr>
          <w:b w:val="0"/>
          <w:i w:val="0"/>
          <w:color w:val="64748B"/>
          <w:sz w:val="16"/>
        </w:rPr>
        <w:t xml:space="preserve">sur s07bq08_1 : </w:t>
      </w:r>
      <w:r>
        <w:rPr>
          <w:b w:val="0"/>
          <w:i w:val="0"/>
          <w:sz w:val="17"/>
        </w:rPr>
        <w:t>Veuillez confirmer ce prix par rapport à la taille</w:t>
      </w:r>
    </w:p>
    <w:p>
      <w:pPr>
        <w:pStyle w:val="ListBullet"/>
      </w:pPr>
      <w:r>
        <w:rPr>
          <w:b w:val="0"/>
          <w:i w:val="0"/>
          <w:color w:val="64748B"/>
          <w:sz w:val="16"/>
        </w:rPr>
        <w:t xml:space="preserve">[2026-07-18 14:56:27] </w:t>
      </w:r>
      <w:r>
        <w:rPr>
          <w:b/>
          <w:i w:val="0"/>
          <w:color w:val="1F6FEB"/>
          <w:sz w:val="16"/>
        </w:rPr>
        <w:t xml:space="preserve">EQ1_sup_v2 </w:t>
      </w:r>
      <w:r>
        <w:rPr>
          <w:b w:val="0"/>
          <w:i w:val="0"/>
          <w:color w:val="64748B"/>
          <w:sz w:val="16"/>
        </w:rPr>
        <w:t xml:space="preserve">sur s07bq08_1 : </w:t>
      </w:r>
      <w:r>
        <w:rPr>
          <w:b w:val="0"/>
          <w:i w:val="0"/>
          <w:sz w:val="17"/>
        </w:rPr>
        <w:t>Commentaire annulé</w:t>
      </w:r>
    </w:p>
    <w:p>
      <w:pPr>
        <w:pStyle w:val="ListBullet"/>
      </w:pPr>
      <w:r>
        <w:rPr>
          <w:b w:val="0"/>
          <w:i w:val="0"/>
          <w:color w:val="64748B"/>
          <w:sz w:val="16"/>
        </w:rPr>
        <w:t xml:space="preserve">[2026-07-18 15:23:31] </w:t>
      </w:r>
      <w:r>
        <w:rPr>
          <w:b/>
          <w:i w:val="0"/>
          <w:color w:val="1F6FEB"/>
          <w:sz w:val="16"/>
        </w:rPr>
        <w:t xml:space="preserve">EQ1_sup_v2 </w:t>
      </w:r>
      <w:r>
        <w:rPr>
          <w:b w:val="0"/>
          <w:i w:val="0"/>
          <w:color w:val="64748B"/>
          <w:sz w:val="16"/>
        </w:rPr>
        <w:t xml:space="preserve">sur s10q23 : </w:t>
      </w:r>
      <w:r>
        <w:rPr>
          <w:b w:val="0"/>
          <w:i w:val="0"/>
          <w:sz w:val="17"/>
        </w:rPr>
        <w:t>Veuillez confirmer que c'est 1 ambulant</w:t>
      </w:r>
    </w:p>
    <w:p>
      <w:pPr>
        <w:pStyle w:val="ListBullet"/>
      </w:pPr>
      <w:r>
        <w:rPr>
          <w:b w:val="0"/>
          <w:i w:val="0"/>
          <w:color w:val="64748B"/>
          <w:sz w:val="16"/>
        </w:rPr>
        <w:t xml:space="preserve">[2026-07-18 15:24:24] </w:t>
      </w:r>
      <w:r>
        <w:rPr>
          <w:b/>
          <w:i w:val="0"/>
          <w:color w:val="1F6FEB"/>
          <w:sz w:val="16"/>
        </w:rPr>
        <w:t xml:space="preserve">EQ1_sup_v2 </w:t>
      </w:r>
      <w:r>
        <w:rPr>
          <w:b w:val="0"/>
          <w:i w:val="0"/>
          <w:color w:val="64748B"/>
          <w:sz w:val="16"/>
        </w:rPr>
        <w:t xml:space="preserve">sur s10q43 : </w:t>
      </w:r>
      <w:r>
        <w:rPr>
          <w:b w:val="0"/>
          <w:i w:val="0"/>
          <w:sz w:val="17"/>
        </w:rPr>
        <w:t>C'est ramassage</w:t>
      </w:r>
    </w:p>
    <w:p>
      <w:pPr>
        <w:pStyle w:val="ListBullet"/>
      </w:pPr>
      <w:r>
        <w:rPr>
          <w:b w:val="0"/>
          <w:i w:val="0"/>
          <w:color w:val="64748B"/>
          <w:sz w:val="16"/>
        </w:rPr>
        <w:t xml:space="preserve">[2026-07-18 15:25:27]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[2026-07-18 15:25:56] </w:t>
      </w:r>
      <w:r>
        <w:rPr>
          <w:b/>
          <w:i w:val="0"/>
          <w:color w:val="1F6FEB"/>
          <w:sz w:val="16"/>
        </w:rPr>
        <w:t xml:space="preserve">EQ1_sup_v2 </w:t>
      </w:r>
      <w:r>
        <w:rPr>
          <w:b w:val="0"/>
          <w:i w:val="0"/>
          <w:color w:val="64748B"/>
          <w:sz w:val="16"/>
        </w:rPr>
        <w:t xml:space="preserve">sur s10q45l : </w:t>
      </w:r>
      <w:r>
        <w:rPr>
          <w:b w:val="0"/>
          <w:i w:val="0"/>
          <w:sz w:val="17"/>
        </w:rPr>
        <w:t>Non concerné</w:t>
      </w:r>
    </w:p>
    <w:p>
      <w:pPr>
        <w:pStyle w:val="ListBullet"/>
      </w:pPr>
      <w:r>
        <w:rPr>
          <w:b w:val="0"/>
          <w:i w:val="0"/>
          <w:color w:val="64748B"/>
          <w:sz w:val="16"/>
        </w:rPr>
        <w:t xml:space="preserve">[2026-07-18 15:29:03] </w:t>
      </w:r>
      <w:r>
        <w:rPr>
          <w:b/>
          <w:i w:val="0"/>
          <w:color w:val="1F6FEB"/>
          <w:sz w:val="16"/>
        </w:rPr>
        <w:t xml:space="preserve">EQ1_sup_v2 </w:t>
      </w:r>
      <w:r>
        <w:rPr>
          <w:b w:val="0"/>
          <w:i w:val="0"/>
          <w:color w:val="64748B"/>
          <w:sz w:val="16"/>
        </w:rPr>
        <w:t xml:space="preserve">sur s10q12b : </w:t>
      </w:r>
      <w:r>
        <w:rPr>
          <w:b w:val="0"/>
          <w:i w:val="0"/>
          <w:sz w:val="17"/>
        </w:rPr>
        <w:t>Élevage est 1 activité Agricoles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