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30-76-30-87</w:t>
      </w:r>
    </w:p>
    <w:p>
      <w:r>
        <w:rPr>
          <w:b w:val="0"/>
          <w:i w:val="0"/>
          <w:color w:val="64748B"/>
          <w:sz w:val="18"/>
        </w:rPr>
        <w:t>Enquêteur : EQ10_enq4_v2 (BAYE CHEIKH NIANG)  ·  Équipe : EQ10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81101000012</w:t>
            </w:r>
          </w:p>
        </w:tc>
        <w:tc>
          <w:tcPr>
            <w:tcW w:type="dxa" w:w="3551"/>
            <w:shd w:fill="F8FAFC"/>
          </w:tcPr>
          <w:p>
            <w:r>
              <w:rPr>
                <w:b w:val="0"/>
                <w:i w:val="0"/>
                <w:color w:val="64748B"/>
                <w:sz w:val="14"/>
              </w:rPr>
              <w:t>MÉNAGE</w:t>
              <w:br/>
            </w:r>
            <w:r>
              <w:rPr>
                <w:b/>
                <w:i w:val="0"/>
                <w:color w:val="1F6FEB"/>
                <w:sz w:val="18"/>
              </w:rPr>
              <w:t>30-76-30-87</w:t>
            </w:r>
          </w:p>
        </w:tc>
        <w:tc>
          <w:tcPr>
            <w:tcW w:type="dxa" w:w="3551"/>
            <w:shd w:fill="F8FAFC"/>
          </w:tcPr>
          <w:p>
            <w:r>
              <w:rPr>
                <w:b w:val="0"/>
                <w:i w:val="0"/>
                <w:color w:val="64748B"/>
                <w:sz w:val="14"/>
              </w:rPr>
              <w:t>CHEF DE MÉNAGE</w:t>
              <w:br/>
            </w:r>
            <w:r>
              <w:rPr>
                <w:b/>
                <w:i w:val="0"/>
                <w:sz w:val="18"/>
              </w:rPr>
              <w:t>MRS BEYE</w:t>
            </w:r>
          </w:p>
        </w:tc>
      </w:tr>
      <w:tr>
        <w:tc>
          <w:tcPr>
            <w:tcW w:type="dxa" w:w="3551"/>
            <w:shd w:fill="F8FAFC"/>
          </w:tcPr>
          <w:p>
            <w:r>
              <w:rPr>
                <w:b w:val="0"/>
                <w:i w:val="0"/>
                <w:color w:val="64748B"/>
                <w:sz w:val="14"/>
              </w:rPr>
              <w:t>TÉLÉPHONE CM</w:t>
              <w:br/>
            </w:r>
            <w:r>
              <w:rPr>
                <w:b/>
                <w:i w:val="0"/>
                <w:sz w:val="18"/>
              </w:rPr>
              <w:t>70 360 28 10</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EQ10_enq4_v2  (BAYE CHEIKH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2026-07-08T19:22:38</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1 personne(s) a consommé 25 kg de sucre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Magoum Beye bénéficié de cette formation est cap1/2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Magoum Beye (10850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MAGOUM BEYE de 1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du toit le/la Tôles, mais celui du ménage de MAGOUM BEYE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revêtement du sol du logement le/la Ciment/Béton, mais celui du ménage de MAGOUM BEYE (Carreaux/Marbre)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MAGOUM BEYE, prière de reprendre la section agriculture du ménage MAGOUM BEYE.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25 Kg taille unique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MAGOUM BEYE a comme taille 1 personnes dont ils vivent à LOUGA Urbain et aucune d'entre ne possède une entreprise non agricole, prière de revoir cette partie de la section 10 de ce menage.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