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66-82-28-42</w:t>
      </w:r>
    </w:p>
    <w:p>
      <w:r>
        <w:rPr>
          <w:b w:val="0"/>
          <w:i w:val="0"/>
          <w:color w:val="64748B"/>
          <w:sz w:val="18"/>
        </w:rPr>
        <w:t>Enquêteur : EQ10_enq3_v2 (SEYNI FALL)  ·  Équipe : EQ10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66-82-28-42</w:t>
            </w:r>
          </w:p>
        </w:tc>
        <w:tc>
          <w:tcPr>
            <w:tcW w:type="dxa" w:w="3551"/>
            <w:shd w:fill="F8FAFC"/>
          </w:tcPr>
          <w:p>
            <w:r>
              <w:rPr>
                <w:b w:val="0"/>
                <w:i w:val="0"/>
                <w:color w:val="64748B"/>
                <w:sz w:val="14"/>
              </w:rPr>
              <w:t>CHEF DE MÉNAGE</w:t>
              <w:br/>
            </w:r>
            <w:r>
              <w:rPr>
                <w:b/>
                <w:i w:val="0"/>
                <w:sz w:val="18"/>
              </w:rPr>
              <w:t>MODOU SOW</w:t>
            </w:r>
          </w:p>
        </w:tc>
      </w:tr>
      <w:tr>
        <w:tc>
          <w:tcPr>
            <w:tcW w:type="dxa" w:w="3551"/>
            <w:shd w:fill="F8FAFC"/>
          </w:tcPr>
          <w:p>
            <w:r>
              <w:rPr>
                <w:b w:val="0"/>
                <w:i w:val="0"/>
                <w:color w:val="64748B"/>
                <w:sz w:val="14"/>
              </w:rPr>
              <w:t>TÉLÉPHONE CM</w:t>
              <w:br/>
            </w:r>
            <w:r>
              <w:rPr>
                <w:b/>
                <w:i w:val="0"/>
                <w:sz w:val="18"/>
              </w:rPr>
              <w:t>77 384 90 14</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2026-06-13T16:22:43</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Mamadou Sow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Sow diffère de celui donné par Mamadou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Oumy Sow diffère de celui donné par Oumy Sow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Bougouma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fall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Oumy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Amadou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Maïs en grain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SOW (6000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SOW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SOW (250000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5000 FCFA qui semble élevé, prière de verifier le montant tiré de la vente (10000 FCFA) de Niébé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MODOU SOW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Diarry Sow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Sow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44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(Champs1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(champs2 niébé)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(150000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Charrettes est inférieur aux prix de revente (110000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[2026-06-22 14:32:46] </w:t>
      </w:r>
      <w:r>
        <w:rPr>
          <w:b/>
          <w:i w:val="0"/>
          <w:color w:val="1F6FEB"/>
          <w:sz w:val="16"/>
        </w:rPr>
        <w:t xml:space="preserve">EQ10_sup_v2 </w:t>
      </w:r>
      <w:r>
        <w:rPr>
          <w:b w:val="0"/>
          <w:i w:val="0"/>
          <w:color w:val="64748B"/>
          <w:sz w:val="16"/>
        </w:rPr>
        <w:t xml:space="preserve">sur s01q44 : </w:t>
      </w:r>
      <w:r>
        <w:rPr>
          <w:b w:val="0"/>
          <w:i w:val="0"/>
          <w:sz w:val="17"/>
        </w:rPr>
        <w:t>Ne dispose pas d’appareil</w:t>
      </w:r>
    </w:p>
    <w:p>
      <w:pPr>
        <w:pStyle w:val="ListBullet"/>
      </w:pPr>
      <w:r>
        <w:rPr>
          <w:b w:val="0"/>
          <w:i w:val="0"/>
          <w:color w:val="64748B"/>
          <w:sz w:val="16"/>
        </w:rPr>
        <w:t xml:space="preserve">[2026-07-14 12:42:46] </w:t>
      </w:r>
      <w:r>
        <w:rPr>
          <w:b/>
          <w:i w:val="0"/>
          <w:color w:val="1F6FEB"/>
          <w:sz w:val="16"/>
        </w:rPr>
        <w:t xml:space="preserve">EQ10_enq3_v2 </w:t>
      </w:r>
      <w:r>
        <w:rPr>
          <w:b w:val="0"/>
          <w:i w:val="0"/>
          <w:color w:val="64748B"/>
          <w:sz w:val="16"/>
        </w:rPr>
        <w:t xml:space="preserve">sur s01q00_0 : </w:t>
      </w:r>
      <w:r>
        <w:rPr>
          <w:b w:val="0"/>
          <w:i w:val="0"/>
          <w:sz w:val="17"/>
        </w:rPr>
        <w:t>il est muet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