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16-14-73-60</w:t>
      </w:r>
    </w:p>
    <w:p>
      <w:r>
        <w:rPr>
          <w:b w:val="0"/>
          <w:i w:val="0"/>
          <w:color w:val="64748B"/>
          <w:sz w:val="18"/>
        </w:rPr>
        <w:t>Enquêteur : EQ10_enq2_v2 (MAIMOUNA DIAKHATE)  ·  Équipe : EQ10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81201050014</w:t>
            </w:r>
          </w:p>
        </w:tc>
        <w:tc>
          <w:tcPr>
            <w:tcW w:type="dxa" w:w="3551"/>
            <w:shd w:fill="F8FAFC"/>
          </w:tcPr>
          <w:p>
            <w:r>
              <w:rPr>
                <w:b w:val="0"/>
                <w:i w:val="0"/>
                <w:color w:val="64748B"/>
                <w:sz w:val="14"/>
              </w:rPr>
              <w:t>MÉNAGE</w:t>
              <w:br/>
            </w:r>
            <w:r>
              <w:rPr>
                <w:b/>
                <w:i w:val="0"/>
                <w:color w:val="1F6FEB"/>
                <w:sz w:val="18"/>
              </w:rPr>
              <w:t>16-14-73-60</w:t>
            </w:r>
          </w:p>
        </w:tc>
        <w:tc>
          <w:tcPr>
            <w:tcW w:type="dxa" w:w="3551"/>
            <w:shd w:fill="F8FAFC"/>
          </w:tcPr>
          <w:p>
            <w:r>
              <w:rPr>
                <w:b w:val="0"/>
                <w:i w:val="0"/>
                <w:color w:val="64748B"/>
                <w:sz w:val="14"/>
              </w:rPr>
              <w:t>CHEF DE MÉNAGE</w:t>
              <w:br/>
            </w:r>
            <w:r>
              <w:rPr>
                <w:b/>
                <w:i w:val="0"/>
                <w:sz w:val="18"/>
              </w:rPr>
              <w:t>EL HADJI KA</w:t>
            </w:r>
          </w:p>
        </w:tc>
      </w:tr>
      <w:tr>
        <w:tc>
          <w:tcPr>
            <w:tcW w:type="dxa" w:w="3551"/>
            <w:shd w:fill="F8FAFC"/>
          </w:tcPr>
          <w:p>
            <w:r>
              <w:rPr>
                <w:b w:val="0"/>
                <w:i w:val="0"/>
                <w:color w:val="64748B"/>
                <w:sz w:val="14"/>
              </w:rPr>
              <w:t>TÉLÉPHONE CM</w:t>
              <w:br/>
            </w:r>
            <w:r>
              <w:rPr>
                <w:b/>
                <w:i w:val="0"/>
                <w:sz w:val="18"/>
              </w:rPr>
              <w:t>77 133 67 68</w:t>
            </w:r>
          </w:p>
        </w:tc>
        <w:tc>
          <w:tcPr>
            <w:tcW w:type="dxa" w:w="3551"/>
            <w:shd w:fill="F8FAFC"/>
          </w:tcPr>
          <w:p>
            <w:r>
              <w:rPr>
                <w:b w:val="0"/>
                <w:i w:val="0"/>
                <w:color w:val="64748B"/>
                <w:sz w:val="14"/>
              </w:rPr>
              <w:t>LOCALISATION</w:t>
              <w:br/>
            </w:r>
            <w:r>
              <w:rPr>
                <w:b/>
                <w:i w:val="0"/>
                <w:sz w:val="18"/>
              </w:rPr>
              <w:t>NGANADO BASSALY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2026-06-19T10:50:44</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PATHE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s01q02, s01q12, s01q13, s01q00b</w:t>
            </w:r>
          </w:p>
        </w:tc>
        <w:tc>
          <w:tcPr>
            <w:tcW w:type="dxa" w:w="6520"/>
          </w:tcPr>
          <w:p>
            <w:r>
              <w:rPr>
                <w:b w:val="0"/>
                <w:i w:val="0"/>
                <w:sz w:val="17"/>
              </w:rPr>
              <w:t>Le chef de ménage ou le/la Conjoint ( e ) ( ELHADJI KA ) est visiteur, veuillez  corriger cette incoherence (question 1.12 et 1.13) merci.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(16) ans du premier mariage de ELHADJI KA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5 personnes et la taille du ménage est de 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AISSATA KA diffère de celui donné par AISSATA KA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48 Verre ( à thé) de taille unique de Niébé/Haricots secs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AISSATA KA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montant(13000 FCFA) des dépenses pour chaque visite prénatale de AISSATA KA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AISSATA KA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AISSATA KA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OUMOUL KA (2300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(1250 Fcfa) de Beurre en Pot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KA avec une taille de 4 personnes a consommé 19 Pièce en Petit de Oignon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KA (42500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Transport urbain en taxi est Elle se rendai a touba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KA (800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Rural ont généralement comme principal matériau de construction le/la Ciment/Béton/Pierres de taille, mais celui du ménage de EL HADJI KA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Le ménage de EL HADJI KA vit à LOUGA Rural et ne pratique pas de l'agriculture.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Merci de reprendre la section 16A en s'assurant effectivement qu'aucun membre du ménage n'est agriculteur.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Ne vous adressez pas seulement au répondant pour avoir la réponse de lui au lieu du ménage, dites-lui que la question concerne tous les membres du ménage.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(11)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achété à 200000 Fcfa est relativement élevé par rapport aux autres prix d'achat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Arara a été revendu à 180000 Fcfa qui est relativement élevé par rapport aux autres prix de revente observés dans cette zone.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(79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Petit de Poisson séché Kethiakh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11 Pièce Tres petit de Autre poisson séché (tambadiang,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40 Pièce Moyen de Tomate fraîche,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48 Verre ( à thé) taille unique de Niébé/Haricots secs, cette quantité semble anormale pour une consommation des 7 derniers jours.Prière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s00q27, s01q03a, s01q03b, s01q03c, s02q04, s03q14, s04q15, s04q16</w:t>
            </w:r>
          </w:p>
        </w:tc>
        <w:tc>
          <w:tcPr>
            <w:tcW w:type="dxa" w:w="6520"/>
          </w:tcPr>
          <w:p>
            <w:r>
              <w:rPr>
                <w:b w:val="0"/>
                <w:i w:val="0"/>
                <w:sz w:val="17"/>
              </w:rPr>
              <w:t>Avertissement!!! Le ménage de EL HADJI KA vit en milieu rural mais dit avoir dépensé 2400 FCFA en Transport urbain en taxi, prière de confirmer cettte information auprès de l'enquêté ou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EL HADJI KA a comme taille 4 personnes dont ils vivent à LOUGA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Aucun membre dans le ménage de EL HADJI KA ne pratique de l'agriculture, veuillez vous rassurer auprès du repondant l'existence d'un agriculteur au sein du menage et reprendre la section 16.</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(40000 Fcfa) d'un Ovins (Moutons) est trop petit ou élevé .</w:t>
            </w:r>
          </w:p>
        </w:tc>
      </w:tr>
    </w:tbl>
    <w:p/>
    <w:p>
      <w:r>
        <w:rPr>
          <w:b/>
          <w:i w:val="0"/>
          <w:color w:val="1F6FEB"/>
          <w:sz w:val="22"/>
        </w:rPr>
        <w:t>💬 COMMENTAIRES SUPERVISEUR / ENQUÊTEUR (11)</w:t>
      </w:r>
    </w:p>
    <w:p>
      <w:pPr>
        <w:pStyle w:val="ListBullet"/>
      </w:pPr>
      <w:r>
        <w:rPr>
          <w:b w:val="0"/>
          <w:i w:val="0"/>
          <w:color w:val="64748B"/>
          <w:sz w:val="16"/>
        </w:rPr>
        <w:t xml:space="preserve">[2026-06-19 18:23:26] </w:t>
      </w:r>
      <w:r>
        <w:rPr>
          <w:b/>
          <w:i w:val="0"/>
          <w:color w:val="1F6FEB"/>
          <w:sz w:val="16"/>
        </w:rPr>
        <w:t xml:space="preserve">EQ10_enq2_v2 </w:t>
      </w:r>
      <w:r>
        <w:rPr>
          <w:b w:val="0"/>
          <w:i w:val="0"/>
          <w:color w:val="64748B"/>
          <w:sz w:val="16"/>
        </w:rPr>
        <w:t xml:space="preserve">sur s07Bq02_cereales : </w:t>
      </w:r>
      <w:r>
        <w:rPr>
          <w:b w:val="0"/>
          <w:i w:val="0"/>
          <w:sz w:val="17"/>
        </w:rPr>
        <w:t>le menage n mange pas d’ail et de cube alimentaire</w:t>
      </w:r>
    </w:p>
    <w:p>
      <w:pPr>
        <w:pStyle w:val="ListBullet"/>
      </w:pPr>
      <w:r>
        <w:rPr>
          <w:b w:val="0"/>
          <w:i w:val="0"/>
          <w:color w:val="64748B"/>
          <w:sz w:val="16"/>
        </w:rPr>
        <w:t xml:space="preserve">[2026-06-19 20:49:28] </w:t>
      </w:r>
      <w:r>
        <w:rPr>
          <w:b/>
          <w:i w:val="0"/>
          <w:color w:val="1F6FEB"/>
          <w:sz w:val="16"/>
        </w:rPr>
        <w:t xml:space="preserve">EQ10_sup_v2 </w:t>
      </w:r>
      <w:r>
        <w:rPr>
          <w:b w:val="0"/>
          <w:i w:val="0"/>
          <w:color w:val="64748B"/>
          <w:sz w:val="16"/>
        </w:rPr>
        <w:t xml:space="preserve">sur s11q50 : </w:t>
      </w:r>
      <w:r>
        <w:rPr>
          <w:b w:val="0"/>
          <w:i w:val="0"/>
          <w:sz w:val="17"/>
        </w:rPr>
        <w:t>Vu</w:t>
      </w:r>
    </w:p>
    <w:p>
      <w:pPr>
        <w:pStyle w:val="ListBullet"/>
      </w:pPr>
      <w:r>
        <w:rPr>
          <w:b w:val="0"/>
          <w:i w:val="0"/>
          <w:color w:val="64748B"/>
          <w:sz w:val="16"/>
        </w:rPr>
        <w:t xml:space="preserve">[2026-06-19 20:53:14] </w:t>
      </w:r>
      <w:r>
        <w:rPr>
          <w:b/>
          <w:i w:val="0"/>
          <w:color w:val="1F6FEB"/>
          <w:sz w:val="16"/>
        </w:rPr>
        <w:t xml:space="preserve">EQ10_sup_v2 </w:t>
      </w:r>
      <w:r>
        <w:rPr>
          <w:b w:val="0"/>
          <w:i w:val="0"/>
          <w:color w:val="64748B"/>
          <w:sz w:val="16"/>
        </w:rPr>
        <w:t xml:space="preserve">sur s07Bq02_epices : </w:t>
      </w:r>
      <w:r>
        <w:rPr>
          <w:b w:val="0"/>
          <w:i w:val="0"/>
          <w:sz w:val="17"/>
        </w:rPr>
        <w:t>Le commentaire c’est dans la rubrique ’Epice, Condiments  et autres</w:t>
      </w:r>
    </w:p>
    <w:p>
      <w:pPr>
        <w:pStyle w:val="ListBullet"/>
      </w:pPr>
      <w:r>
        <w:rPr>
          <w:b w:val="0"/>
          <w:i w:val="0"/>
          <w:color w:val="64748B"/>
          <w:sz w:val="16"/>
        </w:rPr>
        <w:t xml:space="preserve">[2026-06-19 20:57:08] </w:t>
      </w:r>
      <w:r>
        <w:rPr>
          <w:b/>
          <w:i w:val="0"/>
          <w:color w:val="1F6FEB"/>
          <w:sz w:val="16"/>
        </w:rPr>
        <w:t xml:space="preserve">EQ10_sup_v2 </w:t>
      </w:r>
      <w:r>
        <w:rPr>
          <w:b w:val="0"/>
          <w:i w:val="0"/>
          <w:color w:val="64748B"/>
          <w:sz w:val="16"/>
        </w:rPr>
        <w:t xml:space="preserve">sur s07bq07c_1 : </w:t>
      </w:r>
      <w:r>
        <w:rPr>
          <w:b w:val="0"/>
          <w:i w:val="0"/>
          <w:sz w:val="17"/>
        </w:rPr>
        <w:t>Vu</w:t>
      </w:r>
    </w:p>
    <w:p>
      <w:pPr>
        <w:pStyle w:val="ListBullet"/>
      </w:pPr>
      <w:r>
        <w:rPr>
          <w:b w:val="0"/>
          <w:i w:val="0"/>
          <w:color w:val="64748B"/>
          <w:sz w:val="16"/>
        </w:rPr>
        <w:t xml:space="preserve">[2026-06-19 21:00:27] </w:t>
      </w:r>
      <w:r>
        <w:rPr>
          <w:b/>
          <w:i w:val="0"/>
          <w:color w:val="1F6FEB"/>
          <w:sz w:val="16"/>
        </w:rPr>
        <w:t xml:space="preserve">EQ10_enq2_v2 </w:t>
      </w:r>
      <w:r>
        <w:rPr>
          <w:b w:val="0"/>
          <w:i w:val="0"/>
          <w:color w:val="64748B"/>
          <w:sz w:val="16"/>
        </w:rPr>
        <w:t xml:space="preserve">sur s07bq03a_1 : </w:t>
      </w:r>
      <w:r>
        <w:rPr>
          <w:b w:val="0"/>
          <w:i w:val="0"/>
          <w:sz w:val="17"/>
        </w:rPr>
        <w:t>pain tapalapa</w:t>
      </w:r>
    </w:p>
    <w:p>
      <w:pPr>
        <w:pStyle w:val="ListBullet"/>
      </w:pPr>
      <w:r>
        <w:rPr>
          <w:b w:val="0"/>
          <w:i w:val="0"/>
          <w:color w:val="64748B"/>
          <w:sz w:val="16"/>
        </w:rPr>
        <w:t xml:space="preserve">[2026-06-28 08:48:20] </w:t>
      </w:r>
      <w:r>
        <w:rPr>
          <w:b/>
          <w:i w:val="0"/>
          <w:color w:val="1F6FEB"/>
          <w:sz w:val="16"/>
        </w:rPr>
        <w:t xml:space="preserve">EQ10_sup_v2 </w:t>
      </w:r>
      <w:r>
        <w:rPr>
          <w:b w:val="0"/>
          <w:i w:val="0"/>
          <w:color w:val="64748B"/>
          <w:sz w:val="16"/>
        </w:rPr>
        <w:t xml:space="preserve">sur s09Aq05 : </w:t>
      </w:r>
      <w:r>
        <w:rPr>
          <w:b w:val="0"/>
          <w:i w:val="0"/>
          <w:sz w:val="17"/>
        </w:rPr>
        <w:t>Estimer les valeurs des items offerts</w:t>
      </w:r>
    </w:p>
    <w:p>
      <w:pPr>
        <w:pStyle w:val="ListBullet"/>
      </w:pPr>
      <w:r>
        <w:rPr>
          <w:b w:val="0"/>
          <w:i w:val="0"/>
          <w:color w:val="64748B"/>
          <w:sz w:val="16"/>
        </w:rPr>
        <w:t xml:space="preserve">[2026-06-28 21:33:32] </w:t>
      </w:r>
      <w:r>
        <w:rPr>
          <w:b/>
          <w:i w:val="0"/>
          <w:color w:val="1F6FEB"/>
          <w:sz w:val="16"/>
        </w:rPr>
        <w:t xml:space="preserve">EQ10_sup_v2 </w:t>
      </w:r>
      <w:r>
        <w:rPr>
          <w:b w:val="0"/>
          <w:i w:val="0"/>
          <w:color w:val="64748B"/>
          <w:sz w:val="16"/>
        </w:rPr>
        <w:t xml:space="preserve">sur s09Aq05 : </w:t>
      </w:r>
      <w:r>
        <w:rPr>
          <w:b w:val="0"/>
          <w:i w:val="0"/>
          <w:sz w:val="17"/>
        </w:rPr>
        <w:t>Même s’ils ont été offerts</w:t>
      </w:r>
    </w:p>
    <w:p>
      <w:pPr>
        <w:pStyle w:val="ListBullet"/>
      </w:pPr>
      <w:r>
        <w:rPr>
          <w:b w:val="0"/>
          <w:i w:val="0"/>
          <w:color w:val="64748B"/>
          <w:sz w:val="16"/>
        </w:rPr>
        <w:t xml:space="preserve">[2026-06-28 21:44:29] </w:t>
      </w:r>
      <w:r>
        <w:rPr>
          <w:b/>
          <w:i w:val="0"/>
          <w:color w:val="1F6FEB"/>
          <w:sz w:val="16"/>
        </w:rPr>
        <w:t xml:space="preserve">EQ10_sup_v2 </w:t>
      </w:r>
      <w:r>
        <w:rPr>
          <w:b w:val="0"/>
          <w:i w:val="0"/>
          <w:color w:val="64748B"/>
          <w:sz w:val="16"/>
        </w:rPr>
        <w:t xml:space="preserve">sur s17q55 : </w:t>
      </w:r>
      <w:r>
        <w:rPr>
          <w:b w:val="0"/>
          <w:i w:val="0"/>
          <w:sz w:val="17"/>
        </w:rPr>
        <w:t>Veuillez revoir la valeur</w:t>
      </w:r>
    </w:p>
    <w:p>
      <w:pPr>
        <w:pStyle w:val="ListBullet"/>
      </w:pPr>
      <w:r>
        <w:rPr>
          <w:b w:val="0"/>
          <w:i w:val="0"/>
          <w:color w:val="64748B"/>
          <w:sz w:val="16"/>
        </w:rPr>
        <w:t xml:space="preserve">[2026-06-28 22:28:09] </w:t>
      </w:r>
      <w:r>
        <w:rPr>
          <w:b/>
          <w:i w:val="0"/>
          <w:color w:val="1F6FEB"/>
          <w:sz w:val="16"/>
        </w:rPr>
        <w:t xml:space="preserve">EQ10_sup_v2 </w:t>
      </w:r>
      <w:r>
        <w:rPr>
          <w:b w:val="0"/>
          <w:i w:val="0"/>
          <w:color w:val="64748B"/>
          <w:sz w:val="16"/>
        </w:rPr>
        <w:t xml:space="preserve">sur s07bq07c_2 : </w:t>
      </w:r>
      <w:r>
        <w:rPr>
          <w:b w:val="0"/>
          <w:i w:val="0"/>
          <w:sz w:val="17"/>
        </w:rPr>
        <w:t>Vu</w:t>
      </w:r>
    </w:p>
    <w:p>
      <w:pPr>
        <w:pStyle w:val="ListBullet"/>
      </w:pPr>
      <w:r>
        <w:rPr>
          <w:b w:val="0"/>
          <w:i w:val="0"/>
          <w:color w:val="64748B"/>
          <w:sz w:val="16"/>
        </w:rPr>
        <w:t xml:space="preserve">[2026-06-28 22:31:09] </w:t>
      </w:r>
      <w:r>
        <w:rPr>
          <w:b/>
          <w:i w:val="0"/>
          <w:color w:val="1F6FEB"/>
          <w:sz w:val="16"/>
        </w:rPr>
        <w:t xml:space="preserve">EQ10_sup_v2 </w:t>
      </w:r>
      <w:r>
        <w:rPr>
          <w:b w:val="0"/>
          <w:i w:val="0"/>
          <w:color w:val="64748B"/>
          <w:sz w:val="16"/>
        </w:rPr>
        <w:t xml:space="preserve">sur s11q18 : </w:t>
      </w:r>
      <w:r>
        <w:rPr>
          <w:b w:val="0"/>
          <w:i w:val="0"/>
          <w:sz w:val="17"/>
        </w:rPr>
        <w:t>Vérifier la modalité, le logement est maison basse</w:t>
      </w:r>
    </w:p>
    <w:p>
      <w:pPr>
        <w:pStyle w:val="ListBullet"/>
      </w:pPr>
      <w:r>
        <w:rPr>
          <w:b w:val="0"/>
          <w:i w:val="0"/>
          <w:color w:val="64748B"/>
          <w:sz w:val="16"/>
        </w:rPr>
        <w:t xml:space="preserve">[2026-06-29 21:15:09] </w:t>
      </w:r>
      <w:r>
        <w:rPr>
          <w:b/>
          <w:i w:val="0"/>
          <w:color w:val="1F6FEB"/>
          <w:sz w:val="16"/>
        </w:rPr>
        <w:t xml:space="preserve">EQ10_sup_v2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