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18-84-03-12</w:t>
      </w:r>
    </w:p>
    <w:p>
      <w:r>
        <w:rPr>
          <w:b w:val="0"/>
          <w:i w:val="0"/>
          <w:color w:val="64748B"/>
          <w:sz w:val="18"/>
        </w:rPr>
        <w:t>Enquêteur : EQ11_enq1_v2 (AISSATOU CISSE)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83101000002</w:t>
            </w:r>
          </w:p>
        </w:tc>
        <w:tc>
          <w:tcPr>
            <w:tcW w:type="dxa" w:w="3551"/>
            <w:shd w:fill="F8FAFC"/>
          </w:tcPr>
          <w:p>
            <w:r>
              <w:rPr>
                <w:b w:val="0"/>
                <w:i w:val="0"/>
                <w:color w:val="64748B"/>
                <w:sz w:val="14"/>
              </w:rPr>
              <w:t>MÉNAGE</w:t>
              <w:br/>
            </w:r>
            <w:r>
              <w:rPr>
                <w:b/>
                <w:i w:val="0"/>
                <w:color w:val="1F6FEB"/>
                <w:sz w:val="18"/>
              </w:rPr>
              <w:t>18-84-03-12</w:t>
            </w:r>
          </w:p>
        </w:tc>
        <w:tc>
          <w:tcPr>
            <w:tcW w:type="dxa" w:w="3551"/>
            <w:shd w:fill="F8FAFC"/>
          </w:tcPr>
          <w:p>
            <w:r>
              <w:rPr>
                <w:b w:val="0"/>
                <w:i w:val="0"/>
                <w:color w:val="64748B"/>
                <w:sz w:val="14"/>
              </w:rPr>
              <w:t>CHEF DE MÉNAGE</w:t>
              <w:br/>
            </w:r>
            <w:r>
              <w:rPr>
                <w:b/>
                <w:i w:val="0"/>
                <w:sz w:val="18"/>
              </w:rPr>
              <w:t>THIORO SOW</w:t>
            </w:r>
          </w:p>
        </w:tc>
      </w:tr>
      <w:tr>
        <w:tc>
          <w:tcPr>
            <w:tcW w:type="dxa" w:w="3551"/>
            <w:shd w:fill="F8FAFC"/>
          </w:tcPr>
          <w:p>
            <w:r>
              <w:rPr>
                <w:b w:val="0"/>
                <w:i w:val="0"/>
                <w:color w:val="64748B"/>
                <w:sz w:val="14"/>
              </w:rPr>
              <w:t>TÉLÉPHONE CM</w:t>
              <w:br/>
            </w:r>
            <w:r>
              <w:rPr>
                <w:b/>
                <w:i w:val="0"/>
                <w:sz w:val="18"/>
              </w:rPr>
              <w:t>77 766 26 27</w:t>
            </w:r>
          </w:p>
        </w:tc>
        <w:tc>
          <w:tcPr>
            <w:tcW w:type="dxa" w:w="3551"/>
            <w:shd w:fill="F8FAFC"/>
          </w:tcPr>
          <w:p>
            <w:r>
              <w:rPr>
                <w:b w:val="0"/>
                <w:i w:val="0"/>
                <w:color w:val="64748B"/>
                <w:sz w:val="14"/>
              </w:rPr>
              <w:t>LOCALISATION</w:t>
              <w:br/>
            </w:r>
            <w:r>
              <w:rPr>
                <w:b/>
                <w:i w:val="0"/>
                <w:sz w:val="18"/>
              </w:rPr>
              <w:t>KEUR SERIGNE LOUGAEST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2026-07-12T13:18:50</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ANTA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SOW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SOW diffère de celui donné par ASSANE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THIORO SOW diffère de celui donné par THIORO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AWA KA ou l'année à laquelle AWA KA a fréquenté l'école pour la dernière fois (2018) le dernier diplome de AWA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THIAPATOU SOW ou l'année à laquelle THIAPATOU SOW a fréquenté l'école pour la dernière fois (2020) le dernier diplome de THIAPATOU SOW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THIORO SOW s'est consulté la première fois pour cette maladie (Problème de tension) chez un médecin spécialiste et vous dites que  THIORO SOW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19500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LOUGA Urbain ont généralement comme principal matériau de revêtement du sol du logement le/la Ciment/Béton, mais celui du ménage de THIORO SOW (Carreaux/Marbre)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THIORO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THIAPATOU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THIORO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THIORO SOW avec une taille de 6 personnes a consommé 11 Sachets en Petit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THIORO SOW avec une taille de 6 personnes a consommé 12 Sachets en Petit de Piment séché/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THIORO SOW (11000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THIORO SOW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THIORO SOW, prière de reprendre la section agriculture du ménage THIORO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17500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1500 Fcfa est relativement élevé par rapport aux autres prix d'achat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THIORO SOW a comme taille 6 personnes dont ils vivent à LOUGA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