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01-01-59-21</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01-01-59-21</w:t>
            </w:r>
          </w:p>
        </w:tc>
        <w:tc>
          <w:tcPr>
            <w:tcW w:type="dxa" w:w="3551"/>
            <w:shd w:fill="F8FAFC"/>
          </w:tcPr>
          <w:p>
            <w:r>
              <w:rPr>
                <w:b w:val="0"/>
                <w:i w:val="0"/>
                <w:color w:val="64748B"/>
                <w:sz w:val="14"/>
              </w:rPr>
              <w:t>CHEF DE MÉNAGE</w:t>
              <w:br/>
            </w:r>
            <w:r>
              <w:rPr>
                <w:b/>
                <w:i w:val="0"/>
                <w:sz w:val="18"/>
              </w:rPr>
              <w:t>TIJANE SOW</w:t>
            </w:r>
          </w:p>
        </w:tc>
      </w:tr>
      <w:tr>
        <w:tc>
          <w:tcPr>
            <w:tcW w:type="dxa" w:w="3551"/>
            <w:shd w:fill="F8FAFC"/>
          </w:tcPr>
          <w:p>
            <w:r>
              <w:rPr>
                <w:b w:val="0"/>
                <w:i w:val="0"/>
                <w:color w:val="64748B"/>
                <w:sz w:val="14"/>
              </w:rPr>
              <w:t>TÉLÉPHONE CM</w:t>
              <w:br/>
            </w:r>
            <w:r>
              <w:rPr>
                <w:b/>
                <w:i w:val="0"/>
                <w:sz w:val="18"/>
              </w:rPr>
              <w:t>77 733 00 65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2026-06-07T11:01:55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MARIABA BA diffère de celui donné par MARIABA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TIJANE SOW diffère de celui donné par TIJANE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(0 kg) et des quantités en stock (0 kg) depasse la quantité totale (4 kg) que le ménage a eu après la recolte de Melon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TIJANE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TIJANE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TIJANE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(25000 Fcfa) dépensé ou reçu en cadeau pour les cartes prépayées, les transferts de crédit et les abonnements de  TIJANE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TIJANE SOW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TIJANE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montant(365000 FCFA) des dépenses liées à l'accouchement de MARIABA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MARIABA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SOW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KOURA SOW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SOW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TIJANE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(350500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(368000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(195000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(65000 Fcfa) au cours de 12 derniers mois de Transport inter-urbain en train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TIJANE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TIJANE SOW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(144000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Autres produits phytosanitaires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(144000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21.66667 FCFA par Gramme qui semble faible, prière de vérifier  le montant d'achat (6500 FCFA pour 300 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14000 FCFA par Kilogramme qui semble élevé, prière de vérifier  le montant d'achat (21000 FCFA pour 1.5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1250000 FCFA qui semble élevé, prière de verifier le montant tiré de la vente (1250000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1250000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montant(250000 FCFA) des dépenses pour la dernière hospitalisation de MARIABA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TIJANE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TIJANE SOW vit en milieu rural mais dit avoir dépensé 4000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TIJANE SOW a comme taille 10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[2026-06-15 21:22:25] </w:t>
      </w:r>
      <w:r>
        <w:rPr>
          <w:b/>
          <w:i w:val="0"/>
          <w:color w:val="1F6FEB"/>
          <w:sz w:val="16"/>
        </w:rPr>
        <w:t xml:space="preserve">EQ11_enq3_v2 </w:t>
      </w:r>
      <w:r>
        <w:rPr>
          <w:b w:val="0"/>
          <w:i w:val="0"/>
          <w:color w:val="64748B"/>
          <w:sz w:val="16"/>
        </w:rPr>
        <w:t xml:space="preserve">sur s10q10 : </w:t>
      </w:r>
      <w:r>
        <w:rPr>
          <w:b w:val="0"/>
          <w:i w:val="0"/>
          <w:sz w:val="17"/>
        </w:rPr>
        <w:t>dans ce ménage il n'y a aucun entreprise non agricole cad apart le chef de ménage qui pratique l'agriculture et l'elevage ,personne d'autre n'a pratiqué aucun activites non agricole au cours des 12 derniers mois.</w:t>
      </w:r>
    </w:p>
    <w:p>
      <w:pPr>
        <w:pStyle w:val="ListBullet"/>
      </w:pPr>
      <w:r>
        <w:rPr>
          <w:b w:val="0"/>
          <w:i w:val="0"/>
          <w:color w:val="64748B"/>
          <w:sz w:val="16"/>
        </w:rPr>
        <w:t xml:space="preserve">[2026-06-17 17:48:51] </w:t>
      </w:r>
      <w:r>
        <w:rPr>
          <w:b/>
          <w:i w:val="0"/>
          <w:color w:val="1F6FEB"/>
          <w:sz w:val="16"/>
        </w:rPr>
        <w:t xml:space="preserve">EQ11_sup_v2 </w:t>
      </w:r>
      <w:r>
        <w:rPr>
          <w:b w:val="0"/>
          <w:i w:val="0"/>
          <w:color w:val="64748B"/>
          <w:sz w:val="16"/>
        </w:rPr>
        <w:t xml:space="preserve">sur @@ApprovedBySupervisor : </w:t>
      </w:r>
      <w:r>
        <w:rPr>
          <w:b w:val="0"/>
          <w:i w:val="0"/>
          <w:sz w:val="17"/>
        </w:rPr>
        <w:t>Ce menage cest un menage de remplacement .Tidiane sow et tout les membres ont repondu a leurs quetion de maniere très claire et net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