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12-90-62-87</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12-90-62-87</w:t>
            </w:r>
          </w:p>
        </w:tc>
        <w:tc>
          <w:tcPr>
            <w:tcW w:type="dxa" w:w="3551"/>
            <w:shd w:fill="F8FAFC"/>
          </w:tcPr>
          <w:p>
            <w:r>
              <w:rPr>
                <w:b w:val="0"/>
                <w:i w:val="0"/>
                <w:color w:val="64748B"/>
                <w:sz w:val="14"/>
              </w:rPr>
              <w:t>CHEF DE MÉNAGE</w:t>
              <w:br/>
            </w:r>
            <w:r>
              <w:rPr>
                <w:b/>
                <w:i w:val="0"/>
                <w:sz w:val="18"/>
              </w:rPr>
              <w:t>KANG GUEYE</w:t>
            </w:r>
          </w:p>
        </w:tc>
      </w:tr>
      <w:tr>
        <w:tc>
          <w:tcPr>
            <w:tcW w:type="dxa" w:w="3551"/>
            <w:shd w:fill="F8FAFC"/>
          </w:tcPr>
          <w:p>
            <w:r>
              <w:rPr>
                <w:b w:val="0"/>
                <w:i w:val="0"/>
                <w:color w:val="64748B"/>
                <w:sz w:val="14"/>
              </w:rPr>
              <w:t>TÉLÉPHONE CM</w:t>
              <w:br/>
            </w:r>
            <w:r>
              <w:rPr>
                <w:b/>
                <w:i w:val="0"/>
                <w:sz w:val="18"/>
              </w:rPr>
              <w:t>76 587 00 65</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2026-06-30T10:31:41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KANG GUEYE diffère de celui donné par KANG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DIENG diffère de celui donné par SOKHNA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DAME GUEYE ou l'année à laquelle DAME GUEYE a fréquenté l'école pour la dernière fois (.) le dernier diplome de DAME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AMINATA GUEYE ou l'année à laquelle NDEYE AMINATA GUEYE a fréquenté l'école pour la dernière fois (.) le dernier diplome de NDEYE AMINATA GUEYE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KANG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NGANE GUEYE bénéficié de cette formation est Agro-alimentaire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KANG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DAME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KANG GUEYE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KANG GUEYE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KANG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KANG GUEYE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selon l'exploitant est de 16945.49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niébé selon l'exploitant est de 11202.81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 FCFA par Gramme qui semble faible, prière de vérifier  le montant d'achat (3900 FCFA pour 1500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KANG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KANG GUEYE vit en milieu rural mais dit avoir dépensé 1200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KANG GUEYE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Ovins (Moutons)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[2026-06-30 16:11:32] </w:t>
      </w:r>
      <w:r>
        <w:rPr>
          <w:b/>
          <w:i w:val="0"/>
          <w:color w:val="1F6FEB"/>
          <w:sz w:val="16"/>
        </w:rPr>
        <w:t xml:space="preserve">EQ11_enq1_v2 </w:t>
      </w:r>
      <w:r>
        <w:rPr>
          <w:b w:val="0"/>
          <w:i w:val="0"/>
          <w:color w:val="64748B"/>
          <w:sz w:val="16"/>
        </w:rPr>
        <w:t xml:space="preserve">sur s17q64 : </w:t>
      </w:r>
      <w:r>
        <w:rPr>
          <w:b w:val="0"/>
          <w:i w:val="0"/>
          <w:sz w:val="17"/>
        </w:rPr>
        <w:t>Il a sept bovins et paye pour chacun 1250f le mois .</w:t>
      </w:r>
    </w:p>
    <w:p>
      <w:pPr>
        <w:pStyle w:val="ListBullet"/>
      </w:pPr>
      <w:r>
        <w:rPr>
          <w:b w:val="0"/>
          <w:i w:val="0"/>
          <w:color w:val="64748B"/>
          <w:sz w:val="16"/>
        </w:rPr>
        <w:t xml:space="preserve">[2026-06-30 16:21:28] </w:t>
      </w:r>
      <w:r>
        <w:rPr>
          <w:b/>
          <w:i w:val="0"/>
          <w:color w:val="1F6FEB"/>
          <w:sz w:val="16"/>
        </w:rPr>
        <w:t xml:space="preserve">EQ11_enq1_v2 </w:t>
      </w:r>
      <w:r>
        <w:rPr>
          <w:b w:val="0"/>
          <w:i w:val="0"/>
          <w:color w:val="64748B"/>
          <w:sz w:val="16"/>
        </w:rPr>
        <w:t xml:space="preserve">sur s17q64 : </w:t>
      </w:r>
      <w:r>
        <w:rPr>
          <w:b w:val="0"/>
          <w:i w:val="0"/>
          <w:sz w:val="17"/>
        </w:rPr>
        <w:t>Il paye pour chaque mouton 250f le mois .</w:t>
      </w:r>
    </w:p>
    <w:p>
      <w:pPr>
        <w:pStyle w:val="ListBullet"/>
      </w:pPr>
      <w:r>
        <w:rPr>
          <w:b w:val="0"/>
          <w:i w:val="0"/>
          <w:color w:val="64748B"/>
          <w:sz w:val="16"/>
        </w:rPr>
        <w:t xml:space="preserve">[2026-07-02 21:41:08] </w:t>
      </w:r>
      <w:r>
        <w:rPr>
          <w:b/>
          <w:i w:val="0"/>
          <w:color w:val="1F6FEB"/>
          <w:sz w:val="16"/>
        </w:rPr>
        <w:t xml:space="preserve">EQ11_sup_v2 </w:t>
      </w:r>
      <w:r>
        <w:rPr>
          <w:b w:val="0"/>
          <w:i w:val="0"/>
          <w:color w:val="64748B"/>
          <w:sz w:val="16"/>
        </w:rPr>
        <w:t xml:space="preserve">sur @@ApprovedBySupervisor : </w:t>
      </w:r>
      <w:r>
        <w:rPr>
          <w:b w:val="0"/>
          <w:i w:val="0"/>
          <w:sz w:val="17"/>
        </w:rPr>
        <w:t>Le questionnaire a etè bien administrè avec la disponiblitè des rèpondants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