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04-54-23-41</w:t>
      </w:r>
    </w:p>
    <w:p>
      <w:r>
        <w:rPr>
          <w:b w:val="0"/>
          <w:i w:val="0"/>
          <w:color w:val="64748B"/>
          <w:sz w:val="18"/>
        </w:rPr>
        <w:t>Enquêteur : EQ12_enq3_v2 (IBRAHIMA GUEYE)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04-54-23-41</w:t>
            </w:r>
          </w:p>
        </w:tc>
        <w:tc>
          <w:tcPr>
            <w:tcW w:type="dxa" w:w="3551"/>
            <w:shd w:fill="F8FAFC"/>
          </w:tcPr>
          <w:p>
            <w:r>
              <w:rPr>
                <w:b w:val="0"/>
                <w:i w:val="0"/>
                <w:color w:val="64748B"/>
                <w:sz w:val="14"/>
              </w:rPr>
              <w:t>CHEF DE MÉNAGE</w:t>
              <w:br/>
            </w:r>
            <w:r>
              <w:rPr>
                <w:b/>
                <w:i w:val="0"/>
                <w:sz w:val="18"/>
              </w:rPr>
              <w:t>MAIRAME WONE</w:t>
            </w:r>
          </w:p>
        </w:tc>
      </w:tr>
      <w:tr>
        <w:tc>
          <w:tcPr>
            <w:tcW w:type="dxa" w:w="3551"/>
            <w:shd w:fill="F8FAFC"/>
          </w:tcPr>
          <w:p>
            <w:r>
              <w:rPr>
                <w:b w:val="0"/>
                <w:i w:val="0"/>
                <w:color w:val="64748B"/>
                <w:sz w:val="14"/>
              </w:rPr>
              <w:t>TÉLÉPHONE CM</w:t>
              <w:br/>
            </w:r>
            <w:r>
              <w:rPr>
                <w:b/>
                <w:i w:val="0"/>
                <w:sz w:val="18"/>
              </w:rPr>
              <w:t>78 852 47 15</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2026-06-04T13:36:04</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Mairame Wone) , prière de renseigner toutes les questions liées à  Mairame Wone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Mairame Wone diffère de celui donné par Mairame Wone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Mairame Wone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(25000 Fcfa) dépensé ou reçu en cadeau pour les recharges internet ou de forfaits de données mobiles(hors appels vocaux), aucours des 30 derniers jours de  Mairame Wone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Malado Ndao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Mairame Wone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Mairame Wone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Bara Ndiaye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en moto-taxi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Mairame Wone (200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Mairame Wone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Carreaux/Marbre, mais celui du ménage de Mairame Wone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Bara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Mairame Wone a comme taille 5 personnes dont ils vivent à SAINT-LOUIS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[2026-06-04 15:33:16] </w:t>
      </w:r>
      <w:r>
        <w:rPr>
          <w:b/>
          <w:i w:val="0"/>
          <w:color w:val="1F6FEB"/>
          <w:sz w:val="16"/>
        </w:rPr>
        <w:t xml:space="preserve">EQ12_enq3_v2 </w:t>
      </w:r>
      <w:r>
        <w:rPr>
          <w:b w:val="0"/>
          <w:i w:val="0"/>
          <w:color w:val="64748B"/>
          <w:sz w:val="16"/>
        </w:rPr>
        <w:t xml:space="preserve">sur s09Aq03 : </w:t>
      </w:r>
      <w:r>
        <w:rPr>
          <w:b w:val="0"/>
          <w:i w:val="0"/>
          <w:sz w:val="17"/>
        </w:rPr>
        <w:t>"elle n’avait pas le psix du mouton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