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29-80-96-75</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29-80-96-75</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77 250 26 98</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2026-06-21T15:24:19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Incoherence! Le prix unitaire (2000 Fcfa) d'un Lapins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LY a eu est hémorroïdes,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LY, prière de reprendre la section agriculture du ménage MAMADOU LY.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LY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LY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