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28-43-39-11</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28-43-39-11</w:t>
            </w:r>
          </w:p>
        </w:tc>
        <w:tc>
          <w:tcPr>
            <w:tcW w:type="dxa" w:w="3551"/>
            <w:shd w:fill="F8FAFC"/>
          </w:tcPr>
          <w:p>
            <w:r>
              <w:rPr>
                <w:b w:val="0"/>
                <w:i w:val="0"/>
                <w:color w:val="64748B"/>
                <w:sz w:val="14"/>
              </w:rPr>
              <w:t>CHEF DE MÉNAGE</w:t>
              <w:br/>
            </w:r>
            <w:r>
              <w:rPr>
                <w:b/>
                <w:i w:val="0"/>
                <w:sz w:val="18"/>
              </w:rPr>
              <w:t>IBRAHIMA CISSE</w:t>
            </w:r>
          </w:p>
        </w:tc>
      </w:tr>
      <w:tr>
        <w:tc>
          <w:tcPr>
            <w:tcW w:type="dxa" w:w="3551"/>
            <w:shd w:fill="F8FAFC"/>
          </w:tcPr>
          <w:p>
            <w:r>
              <w:rPr>
                <w:b w:val="0"/>
                <w:i w:val="0"/>
                <w:color w:val="64748B"/>
                <w:sz w:val="14"/>
              </w:rPr>
              <w:t>TÉLÉPHONE CM</w:t>
              <w:br/>
            </w:r>
            <w:r>
              <w:rPr>
                <w:b/>
                <w:i w:val="0"/>
                <w:sz w:val="18"/>
              </w:rPr>
              <w:t>77 218 01 96</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2026-07-15T11:09:23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FATOU CISSE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 CISSE fréquente 3ème année de Secondaire 1 (Moyen) Général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CISSE ou l'année à laquelle FATOU CISSE a fréquenté l'école pour la dernière fois (.) le dernier diplome de FATOU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DIEYE diffère de celui donné par AIDA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CISSE diffère de celui donné par IBRAHIMA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NDEYE NDACK CISSE qui fréquente 3ème année de Secondaire 2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MARIE NDOUR CISSE ou l'année à laquelle MARIE NDOUR CISSE a fréquenté l'école pour la dernière fois (.) le dernier diplome de MARIE NDOUR CISSE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RAMA CISSE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RAMA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NDACK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NDOUR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NAZZI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CISSE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NAZZI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 CISSE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AIDA DIEYE , prière de renseignés toutes les questions liées à AIDA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NDEYE NDACK CISSE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IBRAHIMA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Oignon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CISSE (12000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CISSE, prière de reprendre la section agriculture du ménage IBRAHIMA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NDOUR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NAZZI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CISSE a comme taille 7 personnes dont ils vivent à SAINT-LOUIS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[2026-07-16 07:54:38] </w:t>
      </w:r>
      <w:r>
        <w:rPr>
          <w:b/>
          <w:i w:val="0"/>
          <w:color w:val="1F6FEB"/>
          <w:sz w:val="16"/>
        </w:rPr>
        <w:t xml:space="preserve">EQ12_enq3_v2 </w:t>
      </w:r>
      <w:r>
        <w:rPr>
          <w:b w:val="0"/>
          <w:i w:val="0"/>
          <w:color w:val="64748B"/>
          <w:sz w:val="16"/>
        </w:rPr>
        <w:t xml:space="preserve">sur s02q21 : </w:t>
      </w:r>
      <w:r>
        <w:rPr>
          <w:b w:val="0"/>
          <w:i w:val="0"/>
          <w:sz w:val="17"/>
        </w:rPr>
        <w:t>elle est dans un ecole braille ( pour les aveugle ) et n’a rien depenser et elle juste es</w:t>
      </w:r>
    </w:p>
    <w:p>
      <w:pPr>
        <w:pStyle w:val="ListBullet"/>
      </w:pPr>
      <w:r>
        <w:rPr>
          <w:b w:val="0"/>
          <w:i w:val="0"/>
          <w:color w:val="64748B"/>
          <w:sz w:val="16"/>
        </w:rPr>
        <w:t xml:space="preserve">[2026-07-16 07:55:48] </w:t>
      </w:r>
      <w:r>
        <w:rPr>
          <w:b/>
          <w:i w:val="0"/>
          <w:color w:val="1F6FEB"/>
          <w:sz w:val="16"/>
        </w:rPr>
        <w:t xml:space="preserve">EQ12_enq3_v2 </w:t>
      </w:r>
      <w:r>
        <w:rPr>
          <w:b w:val="0"/>
          <w:i w:val="0"/>
          <w:color w:val="64748B"/>
          <w:sz w:val="16"/>
        </w:rPr>
        <w:t xml:space="preserve">sur s02q24 : </w:t>
      </w:r>
      <w:r>
        <w:rPr>
          <w:b w:val="0"/>
          <w:i w:val="0"/>
          <w:sz w:val="17"/>
        </w:rPr>
        <w:t>juste un estimation pour les materiels mais elle n’a rien depenser pour l’ecole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