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27-14-03-41</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27-14-03-41</w:t>
            </w:r>
          </w:p>
        </w:tc>
        <w:tc>
          <w:tcPr>
            <w:tcW w:type="dxa" w:w="3551"/>
            <w:shd w:fill="F8FAFC"/>
          </w:tcPr>
          <w:p>
            <w:r>
              <w:rPr>
                <w:b w:val="0"/>
                <w:i w:val="0"/>
                <w:color w:val="64748B"/>
                <w:sz w:val="14"/>
              </w:rPr>
              <w:t>CHEF DE MÉNAGE</w:t>
              <w:br/>
            </w:r>
            <w:r>
              <w:rPr>
                <w:b/>
                <w:i w:val="0"/>
                <w:sz w:val="18"/>
              </w:rPr>
              <w:t>ABDOULAYE BA</w:t>
            </w:r>
          </w:p>
        </w:tc>
      </w:tr>
      <w:tr>
        <w:tc>
          <w:tcPr>
            <w:tcW w:type="dxa" w:w="3551"/>
            <w:shd w:fill="F8FAFC"/>
          </w:tcPr>
          <w:p>
            <w:r>
              <w:rPr>
                <w:b w:val="0"/>
                <w:i w:val="0"/>
                <w:color w:val="64748B"/>
                <w:sz w:val="14"/>
              </w:rPr>
              <w:t>TÉLÉPHONE CM</w:t>
              <w:br/>
            </w:r>
            <w:r>
              <w:rPr>
                <w:b/>
                <w:i w:val="0"/>
                <w:sz w:val="18"/>
              </w:rPr>
              <w:t>77 524 97 90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2026-07-14T16:32:28</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 BA) , prière de renseigner toutes les questions liées à  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MENDY est Ndiago,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MAGUETTE SOULEY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MAGUETTE SOULEY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DAOUDA BA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montant(106000 FCFA) des frais des médicaments achetés dans les officines privées de FATOU MENDY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(196000 Fcfa) de FATOU MENDY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(180000 Fcfa) de FATOU MENDY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NGOM ), prière de renseignés toutes les questions liées à ( ABY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DIENG ), prière de renseignés toutes les questions liées à ( AWA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SOULEY BA ), prière de renseignés toutes les questions liées à ( MAGUETTE SOULEY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 BA ), prière de renseignés toutes les questions liées à ( MAR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MAGUETTE SOULEY BA a fait de ce dernier crédit est alimentation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s00q28, s01q28, s01q29, s01q30, s02q01__1, s02q02__1, s03q19, s04q32</w:t>
            </w:r>
          </w:p>
        </w:tc>
        <w:tc>
          <w:tcPr>
            <w:tcW w:type="dxa" w:w="6520"/>
          </w:tcPr>
          <w:p>
            <w:r>
              <w:rPr>
                <w:b w:val="0"/>
                <w:i w:val="0"/>
                <w:sz w:val="17"/>
              </w:rPr>
              <w:t>Le montant nominal devant être rembourser chaque mois de MAR BA semble elevé pour le troisième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 BA (11600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SOW ), prière de renseignés toutes les questions liées à ( FATIM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MENDY ), prière de renseignés toutes les questions liées à ( FATOU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SOULEY BA (30000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SOULEY BA (35000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(125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(36000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SOULEY BA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##N/A##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mois ou l'année que le ménage a réçu pour Soins gratuits pour les enfants de moins de 5 ans doivent être renseigner.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reneigner.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445 993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MENDY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ABY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DIENG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MAGUETTE SOULEY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 BA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[2026-07-16 17:56:56] </w:t>
      </w:r>
      <w:r>
        <w:rPr>
          <w:b/>
          <w:i w:val="0"/>
          <w:color w:val="1F6FEB"/>
          <w:sz w:val="16"/>
        </w:rPr>
        <w:t xml:space="preserve">EQ12_enq2_v2 </w:t>
      </w:r>
      <w:r>
        <w:rPr>
          <w:b w:val="0"/>
          <w:i w:val="0"/>
          <w:color w:val="64748B"/>
          <w:sz w:val="16"/>
        </w:rPr>
        <w:t xml:space="preserve">sur s06q22c : </w:t>
      </w:r>
      <w:r>
        <w:rPr>
          <w:b w:val="0"/>
          <w:i w:val="0"/>
          <w:sz w:val="17"/>
        </w:rPr>
        <w:t>"irrégulier "</w:t>
      </w:r>
    </w:p>
    <w:p>
      <w:pPr>
        <w:pStyle w:val="ListBullet"/>
      </w:pPr>
      <w:r>
        <w:rPr>
          <w:b w:val="0"/>
          <w:i w:val="0"/>
          <w:color w:val="64748B"/>
          <w:sz w:val="16"/>
        </w:rPr>
        <w:t xml:space="preserve">[2026-07-18 14:13:38] </w:t>
      </w:r>
      <w:r>
        <w:rPr>
          <w:b/>
          <w:i w:val="0"/>
          <w:color w:val="1F6FEB"/>
          <w:sz w:val="16"/>
        </w:rPr>
        <w:t xml:space="preserve">EQ12_enq2_v2 </w:t>
      </w:r>
      <w:r>
        <w:rPr>
          <w:b w:val="0"/>
          <w:i w:val="0"/>
          <w:color w:val="64748B"/>
          <w:sz w:val="16"/>
        </w:rPr>
        <w:t xml:space="preserve">sur s01q86 : </w:t>
      </w:r>
      <w:r>
        <w:rPr>
          <w:b w:val="0"/>
          <w:i w:val="0"/>
          <w:sz w:val="17"/>
        </w:rPr>
        <w:t>2</w:t>
      </w:r>
    </w:p>
    <w:p>
      <w:pPr>
        <w:pStyle w:val="ListBullet"/>
      </w:pPr>
      <w:r>
        <w:rPr>
          <w:b w:val="0"/>
          <w:i w:val="0"/>
          <w:color w:val="64748B"/>
          <w:sz w:val="16"/>
        </w:rPr>
        <w:t xml:space="preserve">[2026-07-18 14:13:46] </w:t>
      </w:r>
      <w:r>
        <w:rPr>
          <w:b/>
          <w:i w:val="0"/>
          <w:color w:val="1F6FEB"/>
          <w:sz w:val="16"/>
        </w:rPr>
        <w:t xml:space="preserve">EQ12_enq2_v2 </w:t>
      </w:r>
      <w:r>
        <w:rPr>
          <w:b w:val="0"/>
          <w:i w:val="0"/>
          <w:color w:val="64748B"/>
          <w:sz w:val="16"/>
        </w:rPr>
        <w:t xml:space="preserve">sur s01q86 : </w:t>
      </w:r>
      <w:r>
        <w:rPr>
          <w:b w:val="0"/>
          <w:i w:val="0"/>
          <w:sz w:val="17"/>
        </w:rPr>
        <w:t>2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