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71-27-81-14</w:t>
      </w:r>
    </w:p>
    <w:p>
      <w:r>
        <w:rPr>
          <w:b w:val="0"/>
          <w:i w:val="0"/>
          <w:color w:val="64748B"/>
          <w:sz w:val="18"/>
        </w:rPr>
        <w:t>Enquêteur : EQ13_enq3_v2 (MOUSSA DIOP)  ·  Équipe : EQ13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42204010031</w:t>
            </w:r>
          </w:p>
        </w:tc>
        <w:tc>
          <w:tcPr>
            <w:tcW w:type="dxa" w:w="3551"/>
            <w:shd w:fill="F8FAFC"/>
          </w:tcPr>
          <w:p>
            <w:r>
              <w:rPr>
                <w:b w:val="0"/>
                <w:i w:val="0"/>
                <w:color w:val="64748B"/>
                <w:sz w:val="14"/>
              </w:rPr>
              <w:t>MÉNAGE</w:t>
              <w:br/>
            </w:r>
            <w:r>
              <w:rPr>
                <w:b/>
                <w:i w:val="0"/>
                <w:color w:val="1F6FEB"/>
                <w:sz w:val="18"/>
              </w:rPr>
              <w:t>71-27-81-14</w:t>
            </w:r>
          </w:p>
        </w:tc>
        <w:tc>
          <w:tcPr>
            <w:tcW w:type="dxa" w:w="3551"/>
            <w:shd w:fill="F8FAFC"/>
          </w:tcPr>
          <w:p>
            <w:r>
              <w:rPr>
                <w:b w:val="0"/>
                <w:i w:val="0"/>
                <w:color w:val="64748B"/>
                <w:sz w:val="14"/>
              </w:rPr>
              <w:t>CHEF DE MÉNAGE</w:t>
              <w:br/>
            </w:r>
            <w:r>
              <w:rPr>
                <w:b/>
                <w:i w:val="0"/>
                <w:sz w:val="18"/>
              </w:rPr>
              <w:t>OUMAR THIELLO</w:t>
            </w:r>
          </w:p>
        </w:tc>
      </w:tr>
      <w:tr>
        <w:tc>
          <w:tcPr>
            <w:tcW w:type="dxa" w:w="3551"/>
            <w:shd w:fill="F8FAFC"/>
          </w:tcPr>
          <w:p>
            <w:r>
              <w:rPr>
                <w:b w:val="0"/>
                <w:i w:val="0"/>
                <w:color w:val="64748B"/>
                <w:sz w:val="14"/>
              </w:rPr>
              <w:t>TÉLÉPHONE CM</w:t>
              <w:br/>
            </w:r>
            <w:r>
              <w:rPr>
                <w:b/>
                <w:i w:val="0"/>
                <w:sz w:val="18"/>
              </w:rPr>
              <w:t>77 944 07 83</w:t>
            </w:r>
          </w:p>
        </w:tc>
        <w:tc>
          <w:tcPr>
            <w:tcW w:type="dxa" w:w="3551"/>
            <w:shd w:fill="F8FAFC"/>
          </w:tcPr>
          <w:p>
            <w:r>
              <w:rPr>
                <w:b w:val="0"/>
                <w:i w:val="0"/>
                <w:color w:val="64748B"/>
                <w:sz w:val="14"/>
              </w:rPr>
              <w:t>LOCALISATION</w:t>
              <w:br/>
            </w:r>
            <w:r>
              <w:rPr>
                <w:b/>
                <w:i w:val="0"/>
                <w:sz w:val="18"/>
              </w:rPr>
              <w:t>TOULDE GALLE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EQ13_enq3_v2  (MOUSSA DIOP)</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2026-06-21T19:00:24</w:t>
            </w:r>
          </w:p>
        </w:tc>
      </w:tr>
    </w:tbl>
    <w:p/>
    <w:p>
      <w:r>
        <w:rPr>
          <w:b/>
          <w:i w:val="0"/>
          <w:color w:val="1F6FEB"/>
          <w:sz w:val="22"/>
        </w:rPr>
        <w:t>⚠ INCOHÉRENCES À CORRIGER (39)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(Gaz) à SAINT-LOUIS Rural au cours des 30 derniers jours semble incoherent, prière de confirmer ou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OUMAR THIELLO est de 400000  Fcfa par MOIS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La section 7a1 ne doit pas être renseignée pour ce ménage de 1 personne, merci de reconduire ces informations au niveau de la section 7a2 qui le concerne.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THIELLO (5000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THIELLO (7000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THIELLO (3000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THIELLO (6000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commerce de détail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de construction le/la Ciment/Béton/Pierres de taille, mais celui du ménage de OUMAR THIELLO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du toit le/la Tôles, mais celui du ménage de OUMAR THIELLO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de revêtement du sol du logement le/la Ciment/Béton, mais celui du ménage de OUMAR THIELLO (Carreaux/Marbre) diffère de celui-ci.</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OUMAR THIELLO vit à SAINT-LOUIS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OUMAR THIELLO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9 Canette de 500 cl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emis par mois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OUMAR THIELLO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(1)</w:t>
      </w:r>
    </w:p>
    <w:p>
      <w:pPr>
        <w:pStyle w:val="ListBullet"/>
      </w:pPr>
      <w:r>
        <w:rPr>
          <w:b w:val="0"/>
          <w:i w:val="0"/>
          <w:color w:val="64748B"/>
          <w:sz w:val="16"/>
        </w:rPr>
        <w:t xml:space="preserve">[2026-06-25 13:39:03] </w:t>
      </w:r>
      <w:r>
        <w:rPr>
          <w:b/>
          <w:i w:val="0"/>
          <w:color w:val="1F6FEB"/>
          <w:sz w:val="16"/>
        </w:rPr>
        <w:t xml:space="preserve">EQ13_enq3_v2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