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76-62-59-00</w:t>
      </w:r>
    </w:p>
    <w:p>
      <w:r>
        <w:rPr>
          <w:b w:val="0"/>
          <w:i w:val="0"/>
          <w:color w:val="64748B"/>
          <w:sz w:val="18"/>
        </w:rPr>
        <w:t>Enquêteur : EQ13_enq1_v2 (FATOUMATA SECK)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76-62-59-00</w:t>
            </w:r>
          </w:p>
        </w:tc>
        <w:tc>
          <w:tcPr>
            <w:tcW w:type="dxa" w:w="3551"/>
            <w:shd w:fill="F8FAFC"/>
          </w:tcPr>
          <w:p>
            <w:r>
              <w:rPr>
                <w:b w:val="0"/>
                <w:i w:val="0"/>
                <w:color w:val="64748B"/>
                <w:sz w:val="14"/>
              </w:rPr>
              <w:t>CHEF DE MÉNAGE</w:t>
              <w:br/>
            </w:r>
            <w:r>
              <w:rPr>
                <w:b/>
                <w:i w:val="0"/>
                <w:sz w:val="18"/>
              </w:rPr>
              <w:t>AMADOU BAIDY SOW</w:t>
            </w:r>
          </w:p>
        </w:tc>
      </w:tr>
      <w:tr>
        <w:tc>
          <w:tcPr>
            <w:tcW w:type="dxa" w:w="3551"/>
            <w:shd w:fill="F8FAFC"/>
          </w:tcPr>
          <w:p>
            <w:r>
              <w:rPr>
                <w:b w:val="0"/>
                <w:i w:val="0"/>
                <w:color w:val="64748B"/>
                <w:sz w:val="14"/>
              </w:rPr>
              <w:t>TÉLÉPHONE CM</w:t>
              <w:br/>
            </w:r>
            <w:r>
              <w:rPr>
                <w:b/>
                <w:i w:val="0"/>
                <w:sz w:val="18"/>
              </w:rPr>
              <w:t>77 577 02 58</w:t>
            </w:r>
          </w:p>
        </w:tc>
        <w:tc>
          <w:tcPr>
            <w:tcW w:type="dxa" w:w="3551"/>
            <w:shd w:fill="F8FAFC"/>
          </w:tcPr>
          <w:p>
            <w:r>
              <w:rPr>
                <w:b w:val="0"/>
                <w:i w:val="0"/>
                <w:color w:val="64748B"/>
                <w:sz w:val="14"/>
              </w:rPr>
              <w:t>LOCALISATION</w:t>
              <w:br/>
            </w:r>
            <w:r>
              <w:rPr>
                <w:b/>
                <w:i w:val="0"/>
                <w:sz w:val="18"/>
              </w:rPr>
              <w:t>DEMBE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2026-06-14T11:07:09</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(18 ans) de SALA SOW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MAMADOU SOW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BAIDY SOW diffère de celui donné par AMADOU BAIDY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WADE diffère de celui donné par FATY WADE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HAMADY SOW diffère de celui donné par HAMADY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AISSATA SOW ou l'année à laquelle AISSATA SOW a fréquenté l'école pour la dernière fois (.) le dernier diplome de AISSATA SOW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Rural ont généralement comme principal matériau de construction le/la Ciment/Béton/Pierres de taille, mais celui du ménage de AMADOU BAIDY SOW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(30 kg),  des quantités vendus (100 kg) et des quantités en stock (0 kg) depasse la quantité totale (4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(10 kg),  des quantités vendus (65 kg) et des quantités en stock (0 kg) depasse la quantité totale (4 kg) que le ménage a eu après la recolte de Patate douce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AMADOU BAIDY SOW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BAIDY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WADE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HAMADY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montant(67000 FCFA) des dépenses pour chaque visite prénatale de SALA SOW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HAMADY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FATY WADE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Beignets de farine de boulangerie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Mayonnaise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BAIDY SOW (225000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BAIDY SOW (5000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pour cinéma, concert, pièce de théâtre, musée, expositions, etc est concert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BAIDY SOW (8000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BAIDY SOW (35000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BAIDY SOW (85000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AMADOU BAIDY SOW (Banco)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AMADOU BAIDY SOW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Radio simple/Radiocassette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mangue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mangue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patate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patate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(4000 FCFA pour 8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(0 Unité (Plants, boutures, etc.)) utilisée de plants de Manguier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Patate douce est de 50 FCFA par Unité (plants, boutures, etc.) qui semble faible, prière de vérifier  le montant d'achat (12500 FCFA pour 250 Unité (plants, boutures, etc.)) de boutures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60%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60%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11666.67 FCFA qui semble élevé, prière de verifier le montant tiré de la vente (35000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(30 kg),  des quantités vendus (100 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Patate douce est de 4333.333 FCFA qui semble élevé, prière de verifier le montant tiré de la vente (13000 FCFA)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(10 kg),  des quantités vendus (65 kg) et des quantités en stock (0 kg) diffère de celle de la quantité totale (4 kg) que le ménage a eu après la recolte de Patate douce.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s16bq03a</w:t>
            </w:r>
          </w:p>
        </w:tc>
        <w:tc>
          <w:tcPr>
            <w:tcW w:type="dxa" w:w="6520"/>
          </w:tcPr>
          <w:p>
            <w:r>
              <w:rPr>
                <w:b w:val="0"/>
                <w:i w:val="0"/>
                <w:sz w:val="17"/>
              </w:rPr>
              <w:t>Erreur. La quantité d'intrant utilisée doit être supérieure à 0.Veuillez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7500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Pirogue non-motorisée a été revendu à 50000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IFRA MAAL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SEYDOU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FATY WADE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FATY WADE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palme brute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Tas Petit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Tas Petit de Poisson frais room,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AMADOU BAIDY SOW a comme taille 11 personnes dont ils vivent à SAINT-LOUIS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(250000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[2026-06-18 20:25:29] </w:t>
      </w:r>
      <w:r>
        <w:rPr>
          <w:b/>
          <w:i w:val="0"/>
          <w:color w:val="1F6FEB"/>
          <w:sz w:val="16"/>
        </w:rPr>
        <w:t xml:space="preserve">EQ13_enq1_v2 </w:t>
      </w:r>
      <w:r>
        <w:rPr>
          <w:b w:val="0"/>
          <w:i w:val="0"/>
          <w:color w:val="64748B"/>
          <w:sz w:val="16"/>
        </w:rPr>
        <w:t xml:space="preserve">sur s16bq03a : </w:t>
      </w:r>
      <w:r>
        <w:rPr>
          <w:b w:val="0"/>
          <w:i w:val="0"/>
          <w:sz w:val="17"/>
        </w:rPr>
        <w:t>pour cette campagne il na pas utilisé de semence il a un champ de manguiers semer depuis plusieur annees</w:t>
      </w:r>
    </w:p>
    <w:p>
      <w:pPr>
        <w:pStyle w:val="ListBullet"/>
      </w:pPr>
      <w:r>
        <w:rPr>
          <w:b w:val="0"/>
          <w:i w:val="0"/>
          <w:color w:val="64748B"/>
          <w:sz w:val="16"/>
        </w:rPr>
        <w:t xml:space="preserve">[2026-06-20 09:54:31]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