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91-54-01-08</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91-54-01-08</w:t>
            </w:r>
          </w:p>
        </w:tc>
        <w:tc>
          <w:tcPr>
            <w:tcW w:type="dxa" w:w="3551"/>
            <w:shd w:fill="F8FAFC"/>
          </w:tcPr>
          <w:p>
            <w:r>
              <w:rPr>
                <w:b w:val="0"/>
                <w:i w:val="0"/>
                <w:color w:val="64748B"/>
                <w:sz w:val="14"/>
              </w:rPr>
              <w:t>CHEF DE MÉNAGE</w:t>
              <w:br/>
            </w:r>
            <w:r>
              <w:rPr>
                <w:b/>
                <w:i w:val="0"/>
                <w:sz w:val="18"/>
              </w:rPr>
              <w:t>COUMBA GADIO</w:t>
            </w:r>
          </w:p>
        </w:tc>
      </w:tr>
      <w:tr>
        <w:tc>
          <w:tcPr>
            <w:tcW w:type="dxa" w:w="3551"/>
            <w:shd w:fill="F8FAFC"/>
          </w:tcPr>
          <w:p>
            <w:r>
              <w:rPr>
                <w:b w:val="0"/>
                <w:i w:val="0"/>
                <w:color w:val="64748B"/>
                <w:sz w:val="14"/>
              </w:rPr>
              <w:t>TÉLÉPHONE CM</w:t>
              <w:br/>
            </w:r>
            <w:r>
              <w:rPr>
                <w:b/>
                <w:i w:val="0"/>
                <w:sz w:val="18"/>
              </w:rPr>
              <w:t>77 522 95 22</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2026-07-16T11:27:13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Bacoum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Bacoum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Salam Bacoum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Bacoum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Mamoude Diop diffère de celui donné par Aïssata Mamoude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Bacoum diffère de celui donné par Bocar Bacoum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Bacoum ou l'année à laquelle Ramatoulaye Bacoum a fréquenté l'école pour la dernière fois (.) le dernier diplome de Ramatoulaye Bacoum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Abdoulaye Bacoum ou l'année à laquelle Abdoulaye Bacoum a fréquenté l'école pour la dernière fois (.) le dernier diplome de Abdoulaye Bacoum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GADIO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Bacoum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Bacoum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kabirou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Salam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Salam Bacoum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Mamoude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Bacoum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Bocar Bacoum n'a pas fait des études dans une école formelle est préfère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Bacoum n'a pas fait des études dans une école formelle est préfère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Bacoum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kabirou Bacoum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Ramatoulaye Bacoum n'as pas consulté est elle a des médicaments pour son crise d’hasme,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Bacoum a eu est bilharziose,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Mamoude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Ramatoulaye Bacoum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Abdoulaye Bacoum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Bocar Bacoum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Gadio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Bacoum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Gadio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GADIO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COUMBA GADIO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GADIO pour la main-d'oeuvre non-familiale sur la parcelle champs walo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GADIO pour la main-d'oeuvre non-familiale sur la parcelle champs walo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GADIO pour la main-d'oeuvre non-familiale sur la parcelle champs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walo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Gadio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Ramatoulaye Bacoum a exercé dans l'emploi au cours des 12 derniers mois est de 0 mois, veuillez corriger s'il vous plait.Nombre de mois exercé  (0 mois) par Ramatoulaye Bacoum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Gadio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Bocar Bacoum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Gadio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[2026-07-17 15:26:30]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